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1A5F" w:rsidRPr="004E5587" w:rsidRDefault="0003285D" w:rsidP="00363F82">
      <w:pPr>
        <w:jc w:val="right"/>
        <w:rPr>
          <w:color w:val="000000" w:themeColor="text1"/>
        </w:rPr>
      </w:pPr>
      <w:r w:rsidRPr="004E5587">
        <w:rPr>
          <w:noProof/>
          <w:color w:val="000000" w:themeColor="text1"/>
        </w:rPr>
        <w:drawing>
          <wp:inline distT="0" distB="0" distL="0" distR="0" wp14:anchorId="3CDE4214" wp14:editId="3599DD98">
            <wp:extent cx="2162175" cy="638175"/>
            <wp:effectExtent l="0" t="0" r="9525" b="9525"/>
            <wp:docPr id="1" name="图片 1" descr="d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l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62175" cy="638175"/>
                    </a:xfrm>
                    <a:prstGeom prst="rect">
                      <a:avLst/>
                    </a:prstGeom>
                    <a:noFill/>
                    <a:ln>
                      <a:noFill/>
                    </a:ln>
                  </pic:spPr>
                </pic:pic>
              </a:graphicData>
            </a:graphic>
          </wp:inline>
        </w:drawing>
      </w:r>
    </w:p>
    <w:p w:rsidR="00FA1A5F" w:rsidRPr="004E5587" w:rsidRDefault="00FA1A5F">
      <w:pPr>
        <w:jc w:val="distribute"/>
        <w:rPr>
          <w:color w:val="000000" w:themeColor="text1"/>
          <w:spacing w:val="40"/>
          <w:w w:val="150"/>
          <w:kern w:val="10"/>
          <w:sz w:val="36"/>
          <w:szCs w:val="36"/>
        </w:rPr>
      </w:pPr>
      <w:r w:rsidRPr="004E5587">
        <w:rPr>
          <w:color w:val="000000" w:themeColor="text1"/>
          <w:spacing w:val="40"/>
          <w:w w:val="150"/>
          <w:kern w:val="10"/>
          <w:sz w:val="36"/>
          <w:szCs w:val="36"/>
        </w:rPr>
        <w:t>中国制冷空调工业协会标准</w:t>
      </w:r>
    </w:p>
    <w:p w:rsidR="00FA1A5F" w:rsidRPr="004E5587" w:rsidRDefault="00FA1A5F">
      <w:pPr>
        <w:rPr>
          <w:color w:val="000000" w:themeColor="text1"/>
        </w:rPr>
      </w:pPr>
    </w:p>
    <w:p w:rsidR="00FA1A5F" w:rsidRPr="004E5587" w:rsidRDefault="007B3E94" w:rsidP="00A158DE">
      <w:pPr>
        <w:jc w:val="right"/>
        <w:rPr>
          <w:color w:val="000000" w:themeColor="text1"/>
          <w:sz w:val="28"/>
          <w:szCs w:val="28"/>
        </w:rPr>
      </w:pPr>
      <w:r w:rsidRPr="004E5587">
        <w:rPr>
          <w:color w:val="000000" w:themeColor="text1"/>
          <w:sz w:val="28"/>
          <w:szCs w:val="28"/>
        </w:rPr>
        <w:t>T/</w:t>
      </w:r>
      <w:r w:rsidR="00FA1A5F" w:rsidRPr="004E5587">
        <w:rPr>
          <w:color w:val="000000" w:themeColor="text1"/>
          <w:sz w:val="28"/>
          <w:szCs w:val="28"/>
        </w:rPr>
        <w:t>CRAA</w:t>
      </w:r>
      <w:r w:rsidR="004E5587" w:rsidRPr="004E5587">
        <w:rPr>
          <w:color w:val="000000" w:themeColor="text1"/>
          <w:sz w:val="28"/>
          <w:szCs w:val="28"/>
        </w:rPr>
        <w:t xml:space="preserve"> </w:t>
      </w:r>
      <w:r w:rsidR="00384089" w:rsidRPr="004E5587">
        <w:rPr>
          <w:color w:val="000000" w:themeColor="text1"/>
          <w:sz w:val="28"/>
          <w:szCs w:val="28"/>
        </w:rPr>
        <w:t>XXX</w:t>
      </w:r>
      <w:r w:rsidR="00646090" w:rsidRPr="004E5587">
        <w:rPr>
          <w:color w:val="000000" w:themeColor="text1"/>
          <w:sz w:val="28"/>
          <w:szCs w:val="28"/>
        </w:rPr>
        <w:t>—</w:t>
      </w:r>
      <w:r w:rsidR="00FE121D" w:rsidRPr="004E5587">
        <w:rPr>
          <w:color w:val="000000" w:themeColor="text1"/>
          <w:sz w:val="28"/>
          <w:szCs w:val="28"/>
        </w:rPr>
        <w:t>20</w:t>
      </w:r>
      <w:r w:rsidR="00384089" w:rsidRPr="004E5587">
        <w:rPr>
          <w:color w:val="000000" w:themeColor="text1"/>
          <w:sz w:val="28"/>
          <w:szCs w:val="28"/>
        </w:rPr>
        <w:t>XX</w:t>
      </w:r>
    </w:p>
    <w:p w:rsidR="0099268D" w:rsidRPr="004E5587" w:rsidRDefault="0099268D" w:rsidP="00A158DE">
      <w:pPr>
        <w:pBdr>
          <w:bottom w:val="single" w:sz="4" w:space="1" w:color="auto"/>
        </w:pBdr>
        <w:jc w:val="right"/>
        <w:rPr>
          <w:color w:val="000000" w:themeColor="text1"/>
        </w:rPr>
      </w:pPr>
    </w:p>
    <w:p w:rsidR="00FA1A5F" w:rsidRPr="004E5587" w:rsidRDefault="00FA1A5F">
      <w:pPr>
        <w:rPr>
          <w:color w:val="000000" w:themeColor="text1"/>
        </w:rPr>
      </w:pPr>
    </w:p>
    <w:p w:rsidR="00FA1A5F" w:rsidRPr="004E5587" w:rsidRDefault="00FA1A5F">
      <w:pPr>
        <w:rPr>
          <w:color w:val="000000" w:themeColor="text1"/>
        </w:rPr>
      </w:pPr>
    </w:p>
    <w:p w:rsidR="00FA1A5F" w:rsidRPr="004E5587" w:rsidRDefault="00FA1A5F">
      <w:pPr>
        <w:rPr>
          <w:color w:val="000000" w:themeColor="text1"/>
        </w:rPr>
      </w:pPr>
    </w:p>
    <w:p w:rsidR="00FA1A5F" w:rsidRPr="004E5587" w:rsidRDefault="00FA1A5F">
      <w:pPr>
        <w:rPr>
          <w:color w:val="000000" w:themeColor="text1"/>
        </w:rPr>
      </w:pPr>
    </w:p>
    <w:p w:rsidR="00FA1A5F" w:rsidRPr="004E5587" w:rsidRDefault="00FA1A5F">
      <w:pPr>
        <w:rPr>
          <w:color w:val="000000" w:themeColor="text1"/>
        </w:rPr>
      </w:pPr>
    </w:p>
    <w:p w:rsidR="00FA1A5F" w:rsidRPr="004E5587" w:rsidRDefault="00FA1A5F">
      <w:pPr>
        <w:rPr>
          <w:color w:val="000000" w:themeColor="text1"/>
        </w:rPr>
      </w:pPr>
    </w:p>
    <w:p w:rsidR="00384089" w:rsidRPr="004E5587" w:rsidRDefault="00667A07">
      <w:pPr>
        <w:jc w:val="center"/>
        <w:rPr>
          <w:rFonts w:eastAsia="黑体"/>
          <w:color w:val="000000" w:themeColor="text1"/>
          <w:sz w:val="48"/>
          <w:szCs w:val="48"/>
        </w:rPr>
      </w:pPr>
      <w:r w:rsidRPr="004E5587">
        <w:rPr>
          <w:rFonts w:eastAsia="黑体"/>
          <w:color w:val="000000" w:themeColor="text1"/>
          <w:sz w:val="48"/>
          <w:szCs w:val="48"/>
        </w:rPr>
        <w:t>低环境温度空气源</w:t>
      </w:r>
      <w:r w:rsidR="005210F9" w:rsidRPr="004E5587">
        <w:rPr>
          <w:rFonts w:eastAsia="黑体"/>
          <w:color w:val="000000" w:themeColor="text1"/>
          <w:sz w:val="48"/>
          <w:szCs w:val="48"/>
        </w:rPr>
        <w:t>热泵热风机</w:t>
      </w:r>
    </w:p>
    <w:p w:rsidR="00CC413C" w:rsidRPr="004E5587" w:rsidRDefault="008C001D">
      <w:pPr>
        <w:jc w:val="center"/>
        <w:rPr>
          <w:rFonts w:eastAsia="黑体"/>
          <w:color w:val="000000" w:themeColor="text1"/>
          <w:sz w:val="48"/>
          <w:szCs w:val="48"/>
        </w:rPr>
      </w:pPr>
      <w:r w:rsidRPr="004E5587">
        <w:rPr>
          <w:rFonts w:eastAsia="黑体"/>
          <w:color w:val="000000" w:themeColor="text1"/>
          <w:sz w:val="48"/>
          <w:szCs w:val="48"/>
        </w:rPr>
        <w:t>节能评价技术规范</w:t>
      </w:r>
    </w:p>
    <w:p w:rsidR="00FA1A5F" w:rsidRPr="004E5587" w:rsidRDefault="00FA1A5F">
      <w:pPr>
        <w:jc w:val="center"/>
        <w:rPr>
          <w:rFonts w:eastAsia="黑体"/>
          <w:color w:val="000000" w:themeColor="text1"/>
          <w:sz w:val="24"/>
        </w:rPr>
      </w:pPr>
    </w:p>
    <w:p w:rsidR="00FA1A5F" w:rsidRPr="004E5587" w:rsidRDefault="00FA1A5F">
      <w:pPr>
        <w:rPr>
          <w:color w:val="000000" w:themeColor="text1"/>
        </w:rPr>
      </w:pPr>
    </w:p>
    <w:p w:rsidR="00FA1A5F" w:rsidRPr="004E5587" w:rsidRDefault="00B551D0" w:rsidP="00667A07">
      <w:pPr>
        <w:jc w:val="center"/>
        <w:rPr>
          <w:rFonts w:eastAsia="黑体"/>
          <w:color w:val="000000" w:themeColor="text1"/>
          <w:kern w:val="0"/>
          <w:sz w:val="26"/>
          <w:szCs w:val="26"/>
        </w:rPr>
      </w:pPr>
      <w:r w:rsidRPr="004E5587">
        <w:rPr>
          <w:rFonts w:eastAsia="黑体"/>
          <w:color w:val="000000" w:themeColor="text1"/>
          <w:kern w:val="0"/>
          <w:sz w:val="26"/>
          <w:szCs w:val="26"/>
        </w:rPr>
        <w:t>Technical specification for energy efficiency assessment of low ambient temperature air source heat pump air heating unit</w:t>
      </w:r>
    </w:p>
    <w:p w:rsidR="00FA1A5F" w:rsidRPr="004E5587" w:rsidRDefault="008E17F3" w:rsidP="008E17F3">
      <w:pPr>
        <w:jc w:val="center"/>
        <w:rPr>
          <w:rFonts w:eastAsia="黑体"/>
          <w:color w:val="000000" w:themeColor="text1"/>
          <w:sz w:val="30"/>
          <w:szCs w:val="30"/>
        </w:rPr>
      </w:pPr>
      <w:r w:rsidRPr="004E5587">
        <w:rPr>
          <w:rFonts w:eastAsia="黑体"/>
          <w:color w:val="000000" w:themeColor="text1"/>
          <w:sz w:val="30"/>
          <w:szCs w:val="30"/>
        </w:rPr>
        <w:t>（征求意见稿）</w:t>
      </w:r>
    </w:p>
    <w:p w:rsidR="00646090" w:rsidRPr="004E5587" w:rsidRDefault="00646090">
      <w:pPr>
        <w:rPr>
          <w:color w:val="000000" w:themeColor="text1"/>
        </w:rPr>
      </w:pPr>
    </w:p>
    <w:p w:rsidR="00FA1A5F" w:rsidRPr="004E5587" w:rsidRDefault="00FA1A5F">
      <w:pPr>
        <w:rPr>
          <w:color w:val="000000" w:themeColor="text1"/>
        </w:rPr>
      </w:pPr>
    </w:p>
    <w:p w:rsidR="00FA1A5F" w:rsidRPr="004E5587" w:rsidRDefault="00FA1A5F">
      <w:pPr>
        <w:rPr>
          <w:color w:val="000000" w:themeColor="text1"/>
        </w:rPr>
      </w:pPr>
    </w:p>
    <w:p w:rsidR="00FA1A5F" w:rsidRPr="004E5587" w:rsidRDefault="00FA1A5F">
      <w:pPr>
        <w:rPr>
          <w:color w:val="000000" w:themeColor="text1"/>
        </w:rPr>
      </w:pPr>
    </w:p>
    <w:p w:rsidR="00FA1A5F" w:rsidRPr="004E5587" w:rsidRDefault="00FA1A5F">
      <w:pPr>
        <w:rPr>
          <w:color w:val="000000" w:themeColor="text1"/>
        </w:rPr>
      </w:pPr>
    </w:p>
    <w:p w:rsidR="00A127FD" w:rsidRPr="004E5587" w:rsidRDefault="00A127FD">
      <w:pPr>
        <w:rPr>
          <w:color w:val="000000" w:themeColor="text1"/>
        </w:rPr>
      </w:pPr>
    </w:p>
    <w:p w:rsidR="00FA1A5F" w:rsidRPr="004E5587" w:rsidRDefault="00FA1A5F">
      <w:pPr>
        <w:rPr>
          <w:color w:val="000000" w:themeColor="text1"/>
        </w:rPr>
      </w:pPr>
    </w:p>
    <w:p w:rsidR="00FA1A5F" w:rsidRPr="004E5587" w:rsidRDefault="002F3062">
      <w:pPr>
        <w:pBdr>
          <w:bottom w:val="single" w:sz="4" w:space="1" w:color="auto"/>
        </w:pBdr>
        <w:jc w:val="distribute"/>
        <w:rPr>
          <w:rFonts w:eastAsia="黑体"/>
          <w:color w:val="000000" w:themeColor="text1"/>
          <w:sz w:val="30"/>
          <w:szCs w:val="30"/>
        </w:rPr>
      </w:pPr>
      <w:r w:rsidRPr="004E5587">
        <w:rPr>
          <w:rFonts w:eastAsia="黑体"/>
          <w:color w:val="000000" w:themeColor="text1"/>
          <w:sz w:val="30"/>
          <w:szCs w:val="30"/>
        </w:rPr>
        <w:t>20</w:t>
      </w:r>
      <w:r w:rsidR="00384089" w:rsidRPr="004E5587">
        <w:rPr>
          <w:rFonts w:eastAsia="黑体"/>
          <w:color w:val="000000" w:themeColor="text1"/>
          <w:sz w:val="30"/>
          <w:szCs w:val="30"/>
        </w:rPr>
        <w:t>XX</w:t>
      </w:r>
      <w:r w:rsidR="00FA1A5F" w:rsidRPr="004E5587">
        <w:rPr>
          <w:rFonts w:eastAsia="黑体"/>
          <w:color w:val="000000" w:themeColor="text1"/>
          <w:sz w:val="30"/>
          <w:szCs w:val="30"/>
        </w:rPr>
        <w:t>-</w:t>
      </w:r>
      <w:r w:rsidR="00384089" w:rsidRPr="004E5587">
        <w:rPr>
          <w:rFonts w:eastAsia="黑体"/>
          <w:color w:val="000000" w:themeColor="text1"/>
          <w:sz w:val="30"/>
          <w:szCs w:val="30"/>
        </w:rPr>
        <w:t>XX</w:t>
      </w:r>
      <w:r w:rsidR="00FA1A5F" w:rsidRPr="004E5587">
        <w:rPr>
          <w:rFonts w:eastAsia="黑体"/>
          <w:color w:val="000000" w:themeColor="text1"/>
          <w:sz w:val="30"/>
          <w:szCs w:val="30"/>
        </w:rPr>
        <w:t>-</w:t>
      </w:r>
      <w:r w:rsidR="00384089" w:rsidRPr="004E5587">
        <w:rPr>
          <w:rFonts w:eastAsia="黑体"/>
          <w:color w:val="000000" w:themeColor="text1"/>
          <w:sz w:val="30"/>
          <w:szCs w:val="30"/>
        </w:rPr>
        <w:t>XX</w:t>
      </w:r>
      <w:r w:rsidR="00117661" w:rsidRPr="004E5587">
        <w:rPr>
          <w:rFonts w:eastAsia="黑体"/>
          <w:color w:val="000000" w:themeColor="text1"/>
          <w:sz w:val="30"/>
          <w:szCs w:val="30"/>
        </w:rPr>
        <w:t>发布</w:t>
      </w:r>
      <w:r w:rsidR="00FA1A5F" w:rsidRPr="004E5587">
        <w:rPr>
          <w:rFonts w:eastAsia="黑体"/>
          <w:color w:val="000000" w:themeColor="text1"/>
          <w:sz w:val="30"/>
          <w:szCs w:val="30"/>
        </w:rPr>
        <w:tab/>
      </w:r>
      <w:r w:rsidR="00FA1A5F" w:rsidRPr="004E5587">
        <w:rPr>
          <w:rFonts w:eastAsia="黑体"/>
          <w:color w:val="000000" w:themeColor="text1"/>
          <w:sz w:val="30"/>
          <w:szCs w:val="30"/>
        </w:rPr>
        <w:tab/>
      </w:r>
      <w:r w:rsidR="00FA1A5F" w:rsidRPr="004E5587">
        <w:rPr>
          <w:rFonts w:eastAsia="黑体"/>
          <w:color w:val="000000" w:themeColor="text1"/>
          <w:sz w:val="30"/>
          <w:szCs w:val="30"/>
        </w:rPr>
        <w:tab/>
      </w:r>
      <w:r w:rsidR="00FA1A5F" w:rsidRPr="004E5587">
        <w:rPr>
          <w:rFonts w:eastAsia="黑体"/>
          <w:color w:val="000000" w:themeColor="text1"/>
          <w:sz w:val="30"/>
          <w:szCs w:val="30"/>
        </w:rPr>
        <w:tab/>
      </w:r>
      <w:r w:rsidR="00FA1A5F" w:rsidRPr="004E5587">
        <w:rPr>
          <w:rFonts w:eastAsia="黑体"/>
          <w:color w:val="000000" w:themeColor="text1"/>
          <w:sz w:val="30"/>
          <w:szCs w:val="30"/>
        </w:rPr>
        <w:tab/>
      </w:r>
      <w:r w:rsidR="00FA1A5F" w:rsidRPr="004E5587">
        <w:rPr>
          <w:rFonts w:eastAsia="黑体"/>
          <w:color w:val="000000" w:themeColor="text1"/>
          <w:sz w:val="30"/>
          <w:szCs w:val="30"/>
        </w:rPr>
        <w:tab/>
      </w:r>
      <w:r w:rsidR="00FA1A5F" w:rsidRPr="004E5587">
        <w:rPr>
          <w:rFonts w:eastAsia="黑体"/>
          <w:color w:val="000000" w:themeColor="text1"/>
          <w:sz w:val="30"/>
          <w:szCs w:val="30"/>
        </w:rPr>
        <w:tab/>
      </w:r>
      <w:r w:rsidR="00FA1A5F" w:rsidRPr="004E5587">
        <w:rPr>
          <w:rFonts w:eastAsia="黑体"/>
          <w:color w:val="000000" w:themeColor="text1"/>
          <w:sz w:val="30"/>
          <w:szCs w:val="30"/>
        </w:rPr>
        <w:tab/>
      </w:r>
      <w:r w:rsidR="00FA1A5F" w:rsidRPr="004E5587">
        <w:rPr>
          <w:rFonts w:eastAsia="黑体"/>
          <w:color w:val="000000" w:themeColor="text1"/>
          <w:sz w:val="30"/>
          <w:szCs w:val="30"/>
        </w:rPr>
        <w:tab/>
      </w:r>
      <w:r w:rsidR="00FA1A5F" w:rsidRPr="004E5587">
        <w:rPr>
          <w:rFonts w:eastAsia="黑体"/>
          <w:color w:val="000000" w:themeColor="text1"/>
          <w:sz w:val="30"/>
          <w:szCs w:val="30"/>
        </w:rPr>
        <w:tab/>
      </w:r>
      <w:r w:rsidRPr="004E5587">
        <w:rPr>
          <w:rFonts w:eastAsia="黑体"/>
          <w:color w:val="000000" w:themeColor="text1"/>
          <w:sz w:val="30"/>
          <w:szCs w:val="30"/>
        </w:rPr>
        <w:t>20</w:t>
      </w:r>
      <w:r w:rsidR="00384089" w:rsidRPr="004E5587">
        <w:rPr>
          <w:rFonts w:eastAsia="黑体"/>
          <w:color w:val="000000" w:themeColor="text1"/>
          <w:sz w:val="30"/>
          <w:szCs w:val="30"/>
        </w:rPr>
        <w:t>XX</w:t>
      </w:r>
      <w:r w:rsidR="00FA1A5F" w:rsidRPr="004E5587">
        <w:rPr>
          <w:rFonts w:eastAsia="黑体"/>
          <w:color w:val="000000" w:themeColor="text1"/>
          <w:sz w:val="30"/>
          <w:szCs w:val="30"/>
        </w:rPr>
        <w:t>-</w:t>
      </w:r>
      <w:r w:rsidR="00384089" w:rsidRPr="004E5587">
        <w:rPr>
          <w:rFonts w:eastAsia="黑体"/>
          <w:color w:val="000000" w:themeColor="text1"/>
          <w:sz w:val="30"/>
          <w:szCs w:val="30"/>
        </w:rPr>
        <w:t>XX</w:t>
      </w:r>
      <w:r w:rsidR="00FA1A5F" w:rsidRPr="004E5587">
        <w:rPr>
          <w:rFonts w:eastAsia="黑体"/>
          <w:color w:val="000000" w:themeColor="text1"/>
          <w:sz w:val="30"/>
          <w:szCs w:val="30"/>
        </w:rPr>
        <w:t>-</w:t>
      </w:r>
      <w:r w:rsidR="00384089" w:rsidRPr="004E5587">
        <w:rPr>
          <w:rFonts w:eastAsia="黑体"/>
          <w:color w:val="000000" w:themeColor="text1"/>
          <w:sz w:val="30"/>
          <w:szCs w:val="30"/>
        </w:rPr>
        <w:t>XX</w:t>
      </w:r>
      <w:r w:rsidR="00FA1A5F" w:rsidRPr="004E5587">
        <w:rPr>
          <w:rFonts w:eastAsia="黑体"/>
          <w:color w:val="000000" w:themeColor="text1"/>
          <w:sz w:val="30"/>
          <w:szCs w:val="30"/>
        </w:rPr>
        <w:t>实施</w:t>
      </w:r>
    </w:p>
    <w:p w:rsidR="003118DC" w:rsidRPr="004E5587" w:rsidRDefault="00FA1A5F" w:rsidP="00E826A3">
      <w:pPr>
        <w:jc w:val="center"/>
        <w:rPr>
          <w:rFonts w:eastAsia="黑体"/>
          <w:color w:val="000000" w:themeColor="text1"/>
          <w:kern w:val="0"/>
          <w:sz w:val="28"/>
          <w:szCs w:val="28"/>
        </w:rPr>
      </w:pPr>
      <w:r w:rsidRPr="004E5587">
        <w:rPr>
          <w:color w:val="000000" w:themeColor="text1"/>
          <w:w w:val="150"/>
          <w:sz w:val="28"/>
          <w:szCs w:val="28"/>
        </w:rPr>
        <w:t>中国制冷空调工业协会</w:t>
      </w:r>
      <w:r w:rsidRPr="004E5587">
        <w:rPr>
          <w:color w:val="000000" w:themeColor="text1"/>
          <w:sz w:val="28"/>
          <w:szCs w:val="28"/>
        </w:rPr>
        <w:tab/>
      </w:r>
      <w:r w:rsidRPr="004E5587">
        <w:rPr>
          <w:rFonts w:eastAsia="黑体"/>
          <w:color w:val="000000" w:themeColor="text1"/>
          <w:sz w:val="28"/>
          <w:szCs w:val="28"/>
        </w:rPr>
        <w:t>发布</w:t>
      </w:r>
    </w:p>
    <w:p w:rsidR="00EB0BA4" w:rsidRPr="004E5587" w:rsidRDefault="00EB0BA4" w:rsidP="00EB0BA4">
      <w:pPr>
        <w:jc w:val="center"/>
        <w:rPr>
          <w:rFonts w:eastAsia="黑体"/>
          <w:color w:val="000000" w:themeColor="text1"/>
          <w:spacing w:val="20"/>
          <w:kern w:val="0"/>
          <w:sz w:val="44"/>
          <w:szCs w:val="44"/>
        </w:rPr>
      </w:pPr>
    </w:p>
    <w:p w:rsidR="00EB0BA4" w:rsidRPr="004E5587" w:rsidRDefault="00EB0BA4" w:rsidP="00EB0BA4">
      <w:pPr>
        <w:jc w:val="center"/>
        <w:rPr>
          <w:rFonts w:eastAsia="黑体"/>
          <w:color w:val="000000" w:themeColor="text1"/>
          <w:spacing w:val="20"/>
          <w:kern w:val="0"/>
          <w:sz w:val="44"/>
          <w:szCs w:val="44"/>
        </w:rPr>
      </w:pPr>
    </w:p>
    <w:p w:rsidR="00EB0BA4" w:rsidRPr="004E5587" w:rsidRDefault="00EB0BA4" w:rsidP="00EB0BA4">
      <w:pPr>
        <w:jc w:val="center"/>
        <w:rPr>
          <w:rFonts w:eastAsia="黑体"/>
          <w:color w:val="000000" w:themeColor="text1"/>
          <w:spacing w:val="20"/>
          <w:kern w:val="0"/>
          <w:sz w:val="44"/>
          <w:szCs w:val="44"/>
        </w:rPr>
      </w:pPr>
      <w:r w:rsidRPr="004E5587">
        <w:rPr>
          <w:rFonts w:eastAsia="黑体"/>
          <w:color w:val="000000" w:themeColor="text1"/>
          <w:spacing w:val="20"/>
          <w:kern w:val="0"/>
          <w:sz w:val="44"/>
          <w:szCs w:val="44"/>
        </w:rPr>
        <w:lastRenderedPageBreak/>
        <w:t>重要声明</w:t>
      </w:r>
    </w:p>
    <w:p w:rsidR="00EB0BA4" w:rsidRPr="004E5587" w:rsidRDefault="00EB0BA4" w:rsidP="00EB0BA4">
      <w:pPr>
        <w:jc w:val="center"/>
        <w:rPr>
          <w:rFonts w:eastAsia="黑体"/>
          <w:color w:val="000000" w:themeColor="text1"/>
          <w:spacing w:val="20"/>
          <w:kern w:val="0"/>
          <w:sz w:val="30"/>
          <w:szCs w:val="30"/>
        </w:rPr>
      </w:pPr>
    </w:p>
    <w:p w:rsidR="00EB0BA4" w:rsidRPr="004E5587" w:rsidRDefault="00EB0BA4" w:rsidP="00EB0BA4">
      <w:pPr>
        <w:jc w:val="center"/>
        <w:rPr>
          <w:rFonts w:eastAsia="黑体"/>
          <w:color w:val="000000" w:themeColor="text1"/>
          <w:spacing w:val="20"/>
          <w:kern w:val="0"/>
          <w:sz w:val="30"/>
          <w:szCs w:val="30"/>
        </w:rPr>
      </w:pPr>
      <w:r w:rsidRPr="004E5587">
        <w:rPr>
          <w:rFonts w:eastAsia="黑体"/>
          <w:color w:val="000000" w:themeColor="text1"/>
          <w:spacing w:val="20"/>
          <w:kern w:val="0"/>
          <w:sz w:val="30"/>
          <w:szCs w:val="30"/>
        </w:rPr>
        <w:t>安全建议</w:t>
      </w:r>
    </w:p>
    <w:p w:rsidR="00EB0BA4" w:rsidRPr="004E5587" w:rsidRDefault="00EB0BA4" w:rsidP="00EB0BA4">
      <w:pPr>
        <w:ind w:firstLineChars="200" w:firstLine="420"/>
        <w:rPr>
          <w:color w:val="000000" w:themeColor="text1"/>
        </w:rPr>
      </w:pPr>
    </w:p>
    <w:p w:rsidR="00136EBE" w:rsidRPr="004E5587" w:rsidRDefault="00136EBE" w:rsidP="00136EBE">
      <w:pPr>
        <w:ind w:firstLineChars="200" w:firstLine="420"/>
        <w:rPr>
          <w:color w:val="000000" w:themeColor="text1"/>
        </w:rPr>
      </w:pPr>
      <w:r w:rsidRPr="004E5587">
        <w:rPr>
          <w:color w:val="000000" w:themeColor="text1"/>
        </w:rPr>
        <w:t>本协会竭力推荐制冷空调产品或系统的设计、制造、安装</w:t>
      </w:r>
      <w:r w:rsidR="007B5FAC" w:rsidRPr="004E5587">
        <w:rPr>
          <w:color w:val="000000" w:themeColor="text1"/>
        </w:rPr>
        <w:t>、</w:t>
      </w:r>
      <w:r w:rsidRPr="004E5587">
        <w:rPr>
          <w:color w:val="000000" w:themeColor="text1"/>
        </w:rPr>
        <w:t>维修</w:t>
      </w:r>
      <w:r w:rsidR="007B5FAC" w:rsidRPr="004E5587">
        <w:rPr>
          <w:color w:val="000000" w:themeColor="text1"/>
        </w:rPr>
        <w:t>及</w:t>
      </w:r>
      <w:r w:rsidRPr="004E5587">
        <w:rPr>
          <w:color w:val="000000" w:themeColor="text1"/>
        </w:rPr>
        <w:t>保养执行国家认可的安全规范和标准。</w:t>
      </w:r>
    </w:p>
    <w:p w:rsidR="00EB0BA4" w:rsidRPr="004E5587" w:rsidRDefault="00136EBE" w:rsidP="00136EBE">
      <w:pPr>
        <w:ind w:firstLineChars="200" w:firstLine="420"/>
        <w:rPr>
          <w:color w:val="000000" w:themeColor="text1"/>
        </w:rPr>
      </w:pPr>
      <w:r w:rsidRPr="004E5587">
        <w:rPr>
          <w:color w:val="000000" w:themeColor="text1"/>
        </w:rPr>
        <w:t>作为行业协会，中国制冷空调工业协会力求在制定本协会标准时，采用当前的技术工艺水平和成熟有效的实践经验。但是，中国制冷空调工业协会不保证按照这些标准进行的任何实践无害或没有风险。</w:t>
      </w:r>
    </w:p>
    <w:p w:rsidR="00663838" w:rsidRPr="004E5587" w:rsidRDefault="00FA1A5F" w:rsidP="00ED1206">
      <w:pPr>
        <w:jc w:val="center"/>
        <w:rPr>
          <w:rFonts w:eastAsiaTheme="majorEastAsia"/>
          <w:color w:val="000000" w:themeColor="text1"/>
          <w:kern w:val="0"/>
          <w:sz w:val="32"/>
          <w:szCs w:val="32"/>
          <w:lang w:val="zh-CN"/>
        </w:rPr>
      </w:pPr>
      <w:r w:rsidRPr="004E5587">
        <w:rPr>
          <w:color w:val="000000" w:themeColor="text1"/>
        </w:rPr>
        <w:br w:type="page"/>
      </w:r>
    </w:p>
    <w:sdt>
      <w:sdtPr>
        <w:rPr>
          <w:rFonts w:ascii="Times New Roman" w:eastAsia="宋体" w:hAnsi="Times New Roman" w:cs="Times New Roman"/>
          <w:color w:val="000000" w:themeColor="text1"/>
          <w:kern w:val="2"/>
          <w:sz w:val="21"/>
          <w:szCs w:val="24"/>
          <w:lang w:val="zh-CN"/>
        </w:rPr>
        <w:id w:val="-371771386"/>
        <w:docPartObj>
          <w:docPartGallery w:val="Table of Contents"/>
          <w:docPartUnique/>
        </w:docPartObj>
      </w:sdtPr>
      <w:sdtEndPr>
        <w:rPr>
          <w:b/>
          <w:bCs/>
        </w:rPr>
      </w:sdtEndPr>
      <w:sdtContent>
        <w:p w:rsidR="00B3706D" w:rsidRPr="004E5587" w:rsidRDefault="00B3706D" w:rsidP="00CA73A4">
          <w:pPr>
            <w:pStyle w:val="TOC"/>
            <w:jc w:val="center"/>
            <w:rPr>
              <w:rFonts w:ascii="Times New Roman" w:hAnsi="Times New Roman" w:cs="Times New Roman"/>
              <w:color w:val="000000" w:themeColor="text1"/>
            </w:rPr>
          </w:pPr>
          <w:r w:rsidRPr="004E5587">
            <w:rPr>
              <w:rFonts w:ascii="Times New Roman" w:hAnsi="Times New Roman" w:cs="Times New Roman"/>
              <w:color w:val="000000" w:themeColor="text1"/>
              <w:lang w:val="zh-CN"/>
            </w:rPr>
            <w:t>目次</w:t>
          </w:r>
        </w:p>
        <w:p w:rsidR="00DA4859" w:rsidRPr="004E5587" w:rsidRDefault="007943E3">
          <w:pPr>
            <w:pStyle w:val="20"/>
            <w:tabs>
              <w:tab w:val="right" w:leader="dot" w:pos="9061"/>
            </w:tabs>
            <w:rPr>
              <w:rFonts w:eastAsiaTheme="minorEastAsia"/>
              <w:noProof/>
              <w:color w:val="000000" w:themeColor="text1"/>
              <w:szCs w:val="22"/>
            </w:rPr>
          </w:pPr>
          <w:r w:rsidRPr="004E5587">
            <w:rPr>
              <w:color w:val="000000" w:themeColor="text1"/>
            </w:rPr>
            <w:fldChar w:fldCharType="begin"/>
          </w:r>
          <w:r w:rsidR="00B3706D" w:rsidRPr="004E5587">
            <w:rPr>
              <w:color w:val="000000" w:themeColor="text1"/>
            </w:rPr>
            <w:instrText xml:space="preserve"> TOC \o "1-3" \h \z \u </w:instrText>
          </w:r>
          <w:r w:rsidRPr="004E5587">
            <w:rPr>
              <w:color w:val="000000" w:themeColor="text1"/>
            </w:rPr>
            <w:fldChar w:fldCharType="separate"/>
          </w:r>
          <w:hyperlink w:anchor="_Toc1461959" w:history="1">
            <w:r w:rsidR="00DA4859" w:rsidRPr="004E5587">
              <w:rPr>
                <w:rStyle w:val="a8"/>
                <w:noProof/>
                <w:color w:val="000000" w:themeColor="text1"/>
              </w:rPr>
              <w:t>前言</w:t>
            </w:r>
            <w:r w:rsidR="00DA4859" w:rsidRPr="004E5587">
              <w:rPr>
                <w:noProof/>
                <w:webHidden/>
                <w:color w:val="000000" w:themeColor="text1"/>
              </w:rPr>
              <w:tab/>
            </w:r>
            <w:r w:rsidRPr="004E5587">
              <w:rPr>
                <w:noProof/>
                <w:webHidden/>
                <w:color w:val="000000" w:themeColor="text1"/>
              </w:rPr>
              <w:fldChar w:fldCharType="begin"/>
            </w:r>
            <w:r w:rsidR="00DA4859" w:rsidRPr="004E5587">
              <w:rPr>
                <w:noProof/>
                <w:webHidden/>
                <w:color w:val="000000" w:themeColor="text1"/>
              </w:rPr>
              <w:instrText xml:space="preserve"> PAGEREF _Toc1461959 \h </w:instrText>
            </w:r>
            <w:r w:rsidRPr="004E5587">
              <w:rPr>
                <w:noProof/>
                <w:webHidden/>
                <w:color w:val="000000" w:themeColor="text1"/>
              </w:rPr>
            </w:r>
            <w:r w:rsidRPr="004E5587">
              <w:rPr>
                <w:noProof/>
                <w:webHidden/>
                <w:color w:val="000000" w:themeColor="text1"/>
              </w:rPr>
              <w:fldChar w:fldCharType="separate"/>
            </w:r>
            <w:r w:rsidR="009777D2" w:rsidRPr="004E5587">
              <w:rPr>
                <w:noProof/>
                <w:webHidden/>
                <w:color w:val="000000" w:themeColor="text1"/>
              </w:rPr>
              <w:t>1</w:t>
            </w:r>
            <w:r w:rsidRPr="004E5587">
              <w:rPr>
                <w:noProof/>
                <w:webHidden/>
                <w:color w:val="000000" w:themeColor="text1"/>
              </w:rPr>
              <w:fldChar w:fldCharType="end"/>
            </w:r>
          </w:hyperlink>
        </w:p>
        <w:p w:rsidR="00DA4859" w:rsidRPr="004E5587" w:rsidRDefault="00441AAA">
          <w:pPr>
            <w:pStyle w:val="20"/>
            <w:tabs>
              <w:tab w:val="left" w:pos="840"/>
              <w:tab w:val="right" w:leader="dot" w:pos="9061"/>
            </w:tabs>
            <w:rPr>
              <w:rFonts w:eastAsiaTheme="minorEastAsia"/>
              <w:noProof/>
              <w:color w:val="000000" w:themeColor="text1"/>
              <w:szCs w:val="22"/>
            </w:rPr>
          </w:pPr>
          <w:hyperlink w:anchor="_Toc1461960" w:history="1">
            <w:r w:rsidR="00DA4859" w:rsidRPr="004E5587">
              <w:rPr>
                <w:rStyle w:val="a8"/>
                <w:noProof/>
                <w:color w:val="000000" w:themeColor="text1"/>
              </w:rPr>
              <w:t>1</w:t>
            </w:r>
            <w:r w:rsidR="00DA4859" w:rsidRPr="004E5587">
              <w:rPr>
                <w:rFonts w:eastAsiaTheme="minorEastAsia"/>
                <w:noProof/>
                <w:color w:val="000000" w:themeColor="text1"/>
                <w:szCs w:val="22"/>
              </w:rPr>
              <w:tab/>
            </w:r>
            <w:r w:rsidR="00DA4859" w:rsidRPr="004E5587">
              <w:rPr>
                <w:rStyle w:val="a8"/>
                <w:noProof/>
                <w:color w:val="000000" w:themeColor="text1"/>
              </w:rPr>
              <w:t>范围</w:t>
            </w:r>
            <w:r w:rsidR="00DA4859" w:rsidRPr="004E5587">
              <w:rPr>
                <w:noProof/>
                <w:webHidden/>
                <w:color w:val="000000" w:themeColor="text1"/>
              </w:rPr>
              <w:tab/>
            </w:r>
            <w:r w:rsidR="007943E3" w:rsidRPr="004E5587">
              <w:rPr>
                <w:noProof/>
                <w:webHidden/>
                <w:color w:val="000000" w:themeColor="text1"/>
              </w:rPr>
              <w:fldChar w:fldCharType="begin"/>
            </w:r>
            <w:r w:rsidR="00DA4859" w:rsidRPr="004E5587">
              <w:rPr>
                <w:noProof/>
                <w:webHidden/>
                <w:color w:val="000000" w:themeColor="text1"/>
              </w:rPr>
              <w:instrText xml:space="preserve"> PAGEREF _Toc1461960 \h </w:instrText>
            </w:r>
            <w:r w:rsidR="007943E3" w:rsidRPr="004E5587">
              <w:rPr>
                <w:noProof/>
                <w:webHidden/>
                <w:color w:val="000000" w:themeColor="text1"/>
              </w:rPr>
            </w:r>
            <w:r w:rsidR="007943E3" w:rsidRPr="004E5587">
              <w:rPr>
                <w:noProof/>
                <w:webHidden/>
                <w:color w:val="000000" w:themeColor="text1"/>
              </w:rPr>
              <w:fldChar w:fldCharType="separate"/>
            </w:r>
            <w:r w:rsidR="009777D2" w:rsidRPr="004E5587">
              <w:rPr>
                <w:noProof/>
                <w:webHidden/>
                <w:color w:val="000000" w:themeColor="text1"/>
              </w:rPr>
              <w:t>1</w:t>
            </w:r>
            <w:r w:rsidR="007943E3" w:rsidRPr="004E5587">
              <w:rPr>
                <w:noProof/>
                <w:webHidden/>
                <w:color w:val="000000" w:themeColor="text1"/>
              </w:rPr>
              <w:fldChar w:fldCharType="end"/>
            </w:r>
          </w:hyperlink>
        </w:p>
        <w:p w:rsidR="00DA4859" w:rsidRPr="004E5587" w:rsidRDefault="00441AAA">
          <w:pPr>
            <w:pStyle w:val="20"/>
            <w:tabs>
              <w:tab w:val="left" w:pos="840"/>
              <w:tab w:val="right" w:leader="dot" w:pos="9061"/>
            </w:tabs>
            <w:rPr>
              <w:rFonts w:eastAsiaTheme="minorEastAsia"/>
              <w:noProof/>
              <w:color w:val="000000" w:themeColor="text1"/>
              <w:szCs w:val="22"/>
            </w:rPr>
          </w:pPr>
          <w:hyperlink w:anchor="_Toc1461961" w:history="1">
            <w:r w:rsidR="00DA4859" w:rsidRPr="004E5587">
              <w:rPr>
                <w:rStyle w:val="a8"/>
                <w:noProof/>
                <w:color w:val="000000" w:themeColor="text1"/>
              </w:rPr>
              <w:t>2</w:t>
            </w:r>
            <w:r w:rsidR="00DA4859" w:rsidRPr="004E5587">
              <w:rPr>
                <w:rFonts w:eastAsiaTheme="minorEastAsia"/>
                <w:noProof/>
                <w:color w:val="000000" w:themeColor="text1"/>
                <w:szCs w:val="22"/>
              </w:rPr>
              <w:tab/>
            </w:r>
            <w:r w:rsidR="00DA4859" w:rsidRPr="004E5587">
              <w:rPr>
                <w:rStyle w:val="a8"/>
                <w:noProof/>
                <w:color w:val="000000" w:themeColor="text1"/>
              </w:rPr>
              <w:t>规范性引用文件</w:t>
            </w:r>
            <w:r w:rsidR="00DA4859" w:rsidRPr="004E5587">
              <w:rPr>
                <w:noProof/>
                <w:webHidden/>
                <w:color w:val="000000" w:themeColor="text1"/>
              </w:rPr>
              <w:tab/>
            </w:r>
            <w:r w:rsidR="007943E3" w:rsidRPr="004E5587">
              <w:rPr>
                <w:noProof/>
                <w:webHidden/>
                <w:color w:val="000000" w:themeColor="text1"/>
              </w:rPr>
              <w:fldChar w:fldCharType="begin"/>
            </w:r>
            <w:r w:rsidR="00DA4859" w:rsidRPr="004E5587">
              <w:rPr>
                <w:noProof/>
                <w:webHidden/>
                <w:color w:val="000000" w:themeColor="text1"/>
              </w:rPr>
              <w:instrText xml:space="preserve"> PAGEREF _Toc1461961 \h </w:instrText>
            </w:r>
            <w:r w:rsidR="007943E3" w:rsidRPr="004E5587">
              <w:rPr>
                <w:noProof/>
                <w:webHidden/>
                <w:color w:val="000000" w:themeColor="text1"/>
              </w:rPr>
            </w:r>
            <w:r w:rsidR="007943E3" w:rsidRPr="004E5587">
              <w:rPr>
                <w:noProof/>
                <w:webHidden/>
                <w:color w:val="000000" w:themeColor="text1"/>
              </w:rPr>
              <w:fldChar w:fldCharType="separate"/>
            </w:r>
            <w:r w:rsidR="009777D2" w:rsidRPr="004E5587">
              <w:rPr>
                <w:noProof/>
                <w:webHidden/>
                <w:color w:val="000000" w:themeColor="text1"/>
              </w:rPr>
              <w:t>1</w:t>
            </w:r>
            <w:r w:rsidR="007943E3" w:rsidRPr="004E5587">
              <w:rPr>
                <w:noProof/>
                <w:webHidden/>
                <w:color w:val="000000" w:themeColor="text1"/>
              </w:rPr>
              <w:fldChar w:fldCharType="end"/>
            </w:r>
          </w:hyperlink>
        </w:p>
        <w:p w:rsidR="00DA4859" w:rsidRPr="004E5587" w:rsidRDefault="00441AAA">
          <w:pPr>
            <w:pStyle w:val="20"/>
            <w:tabs>
              <w:tab w:val="left" w:pos="840"/>
              <w:tab w:val="right" w:leader="dot" w:pos="9061"/>
            </w:tabs>
            <w:rPr>
              <w:rFonts w:eastAsiaTheme="minorEastAsia"/>
              <w:noProof/>
              <w:color w:val="000000" w:themeColor="text1"/>
              <w:szCs w:val="22"/>
            </w:rPr>
          </w:pPr>
          <w:hyperlink w:anchor="_Toc1461962" w:history="1">
            <w:r w:rsidR="00DA4859" w:rsidRPr="004E5587">
              <w:rPr>
                <w:rStyle w:val="a8"/>
                <w:noProof/>
                <w:color w:val="000000" w:themeColor="text1"/>
              </w:rPr>
              <w:t>3</w:t>
            </w:r>
            <w:r w:rsidR="00DA4859" w:rsidRPr="004E5587">
              <w:rPr>
                <w:rFonts w:eastAsiaTheme="minorEastAsia"/>
                <w:noProof/>
                <w:color w:val="000000" w:themeColor="text1"/>
                <w:szCs w:val="22"/>
              </w:rPr>
              <w:tab/>
            </w:r>
            <w:r w:rsidR="00DA4859" w:rsidRPr="004E5587">
              <w:rPr>
                <w:rStyle w:val="a8"/>
                <w:noProof/>
                <w:color w:val="000000" w:themeColor="text1"/>
              </w:rPr>
              <w:t>术语和定义</w:t>
            </w:r>
            <w:r w:rsidR="00DA4859" w:rsidRPr="004E5587">
              <w:rPr>
                <w:noProof/>
                <w:webHidden/>
                <w:color w:val="000000" w:themeColor="text1"/>
              </w:rPr>
              <w:tab/>
            </w:r>
            <w:r w:rsidR="007943E3" w:rsidRPr="004E5587">
              <w:rPr>
                <w:noProof/>
                <w:webHidden/>
                <w:color w:val="000000" w:themeColor="text1"/>
              </w:rPr>
              <w:fldChar w:fldCharType="begin"/>
            </w:r>
            <w:r w:rsidR="00DA4859" w:rsidRPr="004E5587">
              <w:rPr>
                <w:noProof/>
                <w:webHidden/>
                <w:color w:val="000000" w:themeColor="text1"/>
              </w:rPr>
              <w:instrText xml:space="preserve"> PAGEREF _Toc1461962 \h </w:instrText>
            </w:r>
            <w:r w:rsidR="007943E3" w:rsidRPr="004E5587">
              <w:rPr>
                <w:noProof/>
                <w:webHidden/>
                <w:color w:val="000000" w:themeColor="text1"/>
              </w:rPr>
            </w:r>
            <w:r w:rsidR="007943E3" w:rsidRPr="004E5587">
              <w:rPr>
                <w:noProof/>
                <w:webHidden/>
                <w:color w:val="000000" w:themeColor="text1"/>
              </w:rPr>
              <w:fldChar w:fldCharType="separate"/>
            </w:r>
            <w:r w:rsidR="009777D2" w:rsidRPr="004E5587">
              <w:rPr>
                <w:noProof/>
                <w:webHidden/>
                <w:color w:val="000000" w:themeColor="text1"/>
              </w:rPr>
              <w:t>1</w:t>
            </w:r>
            <w:r w:rsidR="007943E3" w:rsidRPr="004E5587">
              <w:rPr>
                <w:noProof/>
                <w:webHidden/>
                <w:color w:val="000000" w:themeColor="text1"/>
              </w:rPr>
              <w:fldChar w:fldCharType="end"/>
            </w:r>
          </w:hyperlink>
        </w:p>
        <w:p w:rsidR="00DA4859" w:rsidRPr="004E5587" w:rsidRDefault="00441AAA">
          <w:pPr>
            <w:pStyle w:val="20"/>
            <w:tabs>
              <w:tab w:val="left" w:pos="840"/>
              <w:tab w:val="right" w:leader="dot" w:pos="9061"/>
            </w:tabs>
            <w:rPr>
              <w:rFonts w:eastAsiaTheme="minorEastAsia"/>
              <w:noProof/>
              <w:color w:val="000000" w:themeColor="text1"/>
              <w:szCs w:val="22"/>
            </w:rPr>
          </w:pPr>
          <w:hyperlink w:anchor="_Toc1461963" w:history="1">
            <w:r w:rsidR="00DA4859" w:rsidRPr="004E5587">
              <w:rPr>
                <w:rStyle w:val="a8"/>
                <w:noProof/>
                <w:color w:val="000000" w:themeColor="text1"/>
              </w:rPr>
              <w:t>4</w:t>
            </w:r>
            <w:r w:rsidR="00DA4859" w:rsidRPr="004E5587">
              <w:rPr>
                <w:rFonts w:eastAsiaTheme="minorEastAsia"/>
                <w:noProof/>
                <w:color w:val="000000" w:themeColor="text1"/>
                <w:szCs w:val="22"/>
              </w:rPr>
              <w:tab/>
            </w:r>
            <w:r w:rsidR="00DA4859" w:rsidRPr="004E5587">
              <w:rPr>
                <w:rStyle w:val="a8"/>
                <w:noProof/>
                <w:color w:val="000000" w:themeColor="text1"/>
              </w:rPr>
              <w:t>技术要求</w:t>
            </w:r>
            <w:r w:rsidR="00DA4859" w:rsidRPr="004E5587">
              <w:rPr>
                <w:noProof/>
                <w:webHidden/>
                <w:color w:val="000000" w:themeColor="text1"/>
              </w:rPr>
              <w:tab/>
            </w:r>
            <w:r w:rsidR="007943E3" w:rsidRPr="004E5587">
              <w:rPr>
                <w:noProof/>
                <w:webHidden/>
                <w:color w:val="000000" w:themeColor="text1"/>
              </w:rPr>
              <w:fldChar w:fldCharType="begin"/>
            </w:r>
            <w:r w:rsidR="00DA4859" w:rsidRPr="004E5587">
              <w:rPr>
                <w:noProof/>
                <w:webHidden/>
                <w:color w:val="000000" w:themeColor="text1"/>
              </w:rPr>
              <w:instrText xml:space="preserve"> PAGEREF _Toc1461963 \h </w:instrText>
            </w:r>
            <w:r w:rsidR="007943E3" w:rsidRPr="004E5587">
              <w:rPr>
                <w:noProof/>
                <w:webHidden/>
                <w:color w:val="000000" w:themeColor="text1"/>
              </w:rPr>
            </w:r>
            <w:r w:rsidR="007943E3" w:rsidRPr="004E5587">
              <w:rPr>
                <w:noProof/>
                <w:webHidden/>
                <w:color w:val="000000" w:themeColor="text1"/>
              </w:rPr>
              <w:fldChar w:fldCharType="separate"/>
            </w:r>
            <w:r w:rsidR="009777D2" w:rsidRPr="004E5587">
              <w:rPr>
                <w:noProof/>
                <w:webHidden/>
                <w:color w:val="000000" w:themeColor="text1"/>
              </w:rPr>
              <w:t>1</w:t>
            </w:r>
            <w:r w:rsidR="007943E3" w:rsidRPr="004E5587">
              <w:rPr>
                <w:noProof/>
                <w:webHidden/>
                <w:color w:val="000000" w:themeColor="text1"/>
              </w:rPr>
              <w:fldChar w:fldCharType="end"/>
            </w:r>
          </w:hyperlink>
        </w:p>
        <w:p w:rsidR="00DA4859" w:rsidRPr="004E5587" w:rsidRDefault="00441AAA">
          <w:pPr>
            <w:pStyle w:val="20"/>
            <w:tabs>
              <w:tab w:val="left" w:pos="840"/>
              <w:tab w:val="right" w:leader="dot" w:pos="9061"/>
            </w:tabs>
            <w:rPr>
              <w:rFonts w:eastAsiaTheme="minorEastAsia"/>
              <w:noProof/>
              <w:color w:val="000000" w:themeColor="text1"/>
              <w:szCs w:val="22"/>
            </w:rPr>
          </w:pPr>
          <w:hyperlink w:anchor="_Toc1461964" w:history="1">
            <w:r w:rsidR="00DA4859" w:rsidRPr="004E5587">
              <w:rPr>
                <w:rStyle w:val="a8"/>
                <w:noProof/>
                <w:color w:val="000000" w:themeColor="text1"/>
              </w:rPr>
              <w:t>5</w:t>
            </w:r>
            <w:r w:rsidR="00DA4859" w:rsidRPr="004E5587">
              <w:rPr>
                <w:rFonts w:eastAsiaTheme="minorEastAsia"/>
                <w:noProof/>
                <w:color w:val="000000" w:themeColor="text1"/>
                <w:szCs w:val="22"/>
              </w:rPr>
              <w:tab/>
            </w:r>
            <w:r w:rsidR="00DA4859" w:rsidRPr="004E5587">
              <w:rPr>
                <w:rStyle w:val="a8"/>
                <w:noProof/>
                <w:color w:val="000000" w:themeColor="text1"/>
              </w:rPr>
              <w:t>试验方法</w:t>
            </w:r>
            <w:r w:rsidR="00DA4859" w:rsidRPr="004E5587">
              <w:rPr>
                <w:noProof/>
                <w:webHidden/>
                <w:color w:val="000000" w:themeColor="text1"/>
              </w:rPr>
              <w:tab/>
            </w:r>
            <w:r w:rsidR="007943E3" w:rsidRPr="004E5587">
              <w:rPr>
                <w:noProof/>
                <w:webHidden/>
                <w:color w:val="000000" w:themeColor="text1"/>
              </w:rPr>
              <w:fldChar w:fldCharType="begin"/>
            </w:r>
            <w:r w:rsidR="00DA4859" w:rsidRPr="004E5587">
              <w:rPr>
                <w:noProof/>
                <w:webHidden/>
                <w:color w:val="000000" w:themeColor="text1"/>
              </w:rPr>
              <w:instrText xml:space="preserve"> PAGEREF _Toc1461964 \h </w:instrText>
            </w:r>
            <w:r w:rsidR="007943E3" w:rsidRPr="004E5587">
              <w:rPr>
                <w:noProof/>
                <w:webHidden/>
                <w:color w:val="000000" w:themeColor="text1"/>
              </w:rPr>
            </w:r>
            <w:r w:rsidR="007943E3" w:rsidRPr="004E5587">
              <w:rPr>
                <w:noProof/>
                <w:webHidden/>
                <w:color w:val="000000" w:themeColor="text1"/>
              </w:rPr>
              <w:fldChar w:fldCharType="separate"/>
            </w:r>
            <w:r w:rsidR="009777D2" w:rsidRPr="004E5587">
              <w:rPr>
                <w:noProof/>
                <w:webHidden/>
                <w:color w:val="000000" w:themeColor="text1"/>
              </w:rPr>
              <w:t>2</w:t>
            </w:r>
            <w:r w:rsidR="007943E3" w:rsidRPr="004E5587">
              <w:rPr>
                <w:noProof/>
                <w:webHidden/>
                <w:color w:val="000000" w:themeColor="text1"/>
              </w:rPr>
              <w:fldChar w:fldCharType="end"/>
            </w:r>
          </w:hyperlink>
        </w:p>
        <w:p w:rsidR="00DA4859" w:rsidRPr="004E5587" w:rsidRDefault="00441AAA">
          <w:pPr>
            <w:pStyle w:val="20"/>
            <w:tabs>
              <w:tab w:val="left" w:pos="840"/>
              <w:tab w:val="right" w:leader="dot" w:pos="9061"/>
            </w:tabs>
            <w:rPr>
              <w:rFonts w:eastAsiaTheme="minorEastAsia"/>
              <w:noProof/>
              <w:color w:val="000000" w:themeColor="text1"/>
              <w:szCs w:val="22"/>
            </w:rPr>
          </w:pPr>
          <w:hyperlink w:anchor="_Toc1461965" w:history="1">
            <w:r w:rsidR="00DA4859" w:rsidRPr="004E5587">
              <w:rPr>
                <w:rStyle w:val="a8"/>
                <w:noProof/>
                <w:color w:val="000000" w:themeColor="text1"/>
              </w:rPr>
              <w:t>6</w:t>
            </w:r>
            <w:r w:rsidR="00DA4859" w:rsidRPr="004E5587">
              <w:rPr>
                <w:rFonts w:eastAsiaTheme="minorEastAsia"/>
                <w:noProof/>
                <w:color w:val="000000" w:themeColor="text1"/>
                <w:szCs w:val="22"/>
              </w:rPr>
              <w:tab/>
            </w:r>
            <w:r w:rsidR="00DA4859" w:rsidRPr="004E5587">
              <w:rPr>
                <w:rStyle w:val="a8"/>
                <w:noProof/>
                <w:color w:val="000000" w:themeColor="text1"/>
              </w:rPr>
              <w:t>检验规则</w:t>
            </w:r>
            <w:r w:rsidR="00DA4859" w:rsidRPr="004E5587">
              <w:rPr>
                <w:noProof/>
                <w:webHidden/>
                <w:color w:val="000000" w:themeColor="text1"/>
              </w:rPr>
              <w:tab/>
            </w:r>
            <w:r w:rsidR="007943E3" w:rsidRPr="004E5587">
              <w:rPr>
                <w:noProof/>
                <w:webHidden/>
                <w:color w:val="000000" w:themeColor="text1"/>
              </w:rPr>
              <w:fldChar w:fldCharType="begin"/>
            </w:r>
            <w:r w:rsidR="00DA4859" w:rsidRPr="004E5587">
              <w:rPr>
                <w:noProof/>
                <w:webHidden/>
                <w:color w:val="000000" w:themeColor="text1"/>
              </w:rPr>
              <w:instrText xml:space="preserve"> PAGEREF _Toc1461965 \h </w:instrText>
            </w:r>
            <w:r w:rsidR="007943E3" w:rsidRPr="004E5587">
              <w:rPr>
                <w:noProof/>
                <w:webHidden/>
                <w:color w:val="000000" w:themeColor="text1"/>
              </w:rPr>
            </w:r>
            <w:r w:rsidR="007943E3" w:rsidRPr="004E5587">
              <w:rPr>
                <w:noProof/>
                <w:webHidden/>
                <w:color w:val="000000" w:themeColor="text1"/>
              </w:rPr>
              <w:fldChar w:fldCharType="separate"/>
            </w:r>
            <w:r w:rsidR="009777D2" w:rsidRPr="004E5587">
              <w:rPr>
                <w:noProof/>
                <w:webHidden/>
                <w:color w:val="000000" w:themeColor="text1"/>
              </w:rPr>
              <w:t>2</w:t>
            </w:r>
            <w:r w:rsidR="007943E3" w:rsidRPr="004E5587">
              <w:rPr>
                <w:noProof/>
                <w:webHidden/>
                <w:color w:val="000000" w:themeColor="text1"/>
              </w:rPr>
              <w:fldChar w:fldCharType="end"/>
            </w:r>
          </w:hyperlink>
        </w:p>
        <w:p w:rsidR="00DA4859" w:rsidRPr="004E5587" w:rsidRDefault="00441AAA">
          <w:pPr>
            <w:pStyle w:val="20"/>
            <w:tabs>
              <w:tab w:val="right" w:leader="dot" w:pos="9061"/>
            </w:tabs>
            <w:rPr>
              <w:rFonts w:eastAsiaTheme="minorEastAsia"/>
              <w:noProof/>
              <w:color w:val="000000" w:themeColor="text1"/>
              <w:szCs w:val="22"/>
            </w:rPr>
          </w:pPr>
          <w:hyperlink w:anchor="_Toc1461966" w:history="1">
            <w:r w:rsidR="00DA4859" w:rsidRPr="004E5587">
              <w:rPr>
                <w:rStyle w:val="a8"/>
                <w:noProof/>
                <w:color w:val="000000" w:themeColor="text1"/>
              </w:rPr>
              <w:t>本标准编制单位</w:t>
            </w:r>
            <w:r w:rsidR="00DA4859" w:rsidRPr="004E5587">
              <w:rPr>
                <w:noProof/>
                <w:webHidden/>
                <w:color w:val="000000" w:themeColor="text1"/>
              </w:rPr>
              <w:tab/>
            </w:r>
            <w:r w:rsidR="007943E3" w:rsidRPr="004E5587">
              <w:rPr>
                <w:noProof/>
                <w:webHidden/>
                <w:color w:val="000000" w:themeColor="text1"/>
              </w:rPr>
              <w:fldChar w:fldCharType="begin"/>
            </w:r>
            <w:r w:rsidR="00DA4859" w:rsidRPr="004E5587">
              <w:rPr>
                <w:noProof/>
                <w:webHidden/>
                <w:color w:val="000000" w:themeColor="text1"/>
              </w:rPr>
              <w:instrText xml:space="preserve"> PAGEREF _Toc1461966 \h </w:instrText>
            </w:r>
            <w:r w:rsidR="007943E3" w:rsidRPr="004E5587">
              <w:rPr>
                <w:noProof/>
                <w:webHidden/>
                <w:color w:val="000000" w:themeColor="text1"/>
              </w:rPr>
            </w:r>
            <w:r w:rsidR="007943E3" w:rsidRPr="004E5587">
              <w:rPr>
                <w:noProof/>
                <w:webHidden/>
                <w:color w:val="000000" w:themeColor="text1"/>
              </w:rPr>
              <w:fldChar w:fldCharType="separate"/>
            </w:r>
            <w:r w:rsidR="009777D2" w:rsidRPr="004E5587">
              <w:rPr>
                <w:noProof/>
                <w:webHidden/>
                <w:color w:val="000000" w:themeColor="text1"/>
              </w:rPr>
              <w:t>1</w:t>
            </w:r>
            <w:r w:rsidR="007943E3" w:rsidRPr="004E5587">
              <w:rPr>
                <w:noProof/>
                <w:webHidden/>
                <w:color w:val="000000" w:themeColor="text1"/>
              </w:rPr>
              <w:fldChar w:fldCharType="end"/>
            </w:r>
          </w:hyperlink>
        </w:p>
        <w:p w:rsidR="00ED1206" w:rsidRPr="004E5587" w:rsidRDefault="007943E3">
          <w:pPr>
            <w:rPr>
              <w:color w:val="000000" w:themeColor="text1"/>
            </w:rPr>
          </w:pPr>
          <w:r w:rsidRPr="004E5587">
            <w:rPr>
              <w:b/>
              <w:bCs/>
              <w:color w:val="000000" w:themeColor="text1"/>
              <w:lang w:val="zh-CN"/>
            </w:rPr>
            <w:fldChar w:fldCharType="end"/>
          </w:r>
        </w:p>
      </w:sdtContent>
    </w:sdt>
    <w:p w:rsidR="00ED1206" w:rsidRPr="004E5587" w:rsidRDefault="00ED1206" w:rsidP="00ED1206">
      <w:pPr>
        <w:rPr>
          <w:color w:val="000000" w:themeColor="text1"/>
        </w:rPr>
      </w:pPr>
    </w:p>
    <w:p w:rsidR="00ED1206" w:rsidRPr="004E5587" w:rsidRDefault="00ED1206" w:rsidP="00ED1206">
      <w:pPr>
        <w:rPr>
          <w:color w:val="000000" w:themeColor="text1"/>
        </w:rPr>
      </w:pPr>
    </w:p>
    <w:p w:rsidR="00663838" w:rsidRPr="004E5587" w:rsidRDefault="00FA1A5F" w:rsidP="00ED1206">
      <w:pPr>
        <w:pStyle w:val="2"/>
        <w:jc w:val="center"/>
        <w:rPr>
          <w:rFonts w:ascii="Times New Roman" w:hAnsi="Times New Roman"/>
          <w:color w:val="000000" w:themeColor="text1"/>
        </w:rPr>
        <w:sectPr w:rsidR="00663838" w:rsidRPr="004E5587" w:rsidSect="004A3E9E">
          <w:headerReference w:type="even" r:id="rId10"/>
          <w:headerReference w:type="default" r:id="rId11"/>
          <w:footerReference w:type="even" r:id="rId12"/>
          <w:footerReference w:type="default" r:id="rId13"/>
          <w:footerReference w:type="first" r:id="rId14"/>
          <w:endnotePr>
            <w:numFmt w:val="decimal"/>
          </w:endnotePr>
          <w:pgSz w:w="11907" w:h="16840" w:code="9"/>
          <w:pgMar w:top="1474" w:right="1418" w:bottom="1531" w:left="1418" w:header="851" w:footer="992" w:gutter="0"/>
          <w:pgNumType w:start="1"/>
          <w:cols w:space="425"/>
          <w:titlePg/>
          <w:docGrid w:type="linesAndChars" w:linePitch="364"/>
        </w:sectPr>
      </w:pPr>
      <w:r w:rsidRPr="004E5587">
        <w:rPr>
          <w:rFonts w:ascii="Times New Roman" w:hAnsi="Times New Roman"/>
          <w:color w:val="000000" w:themeColor="text1"/>
        </w:rPr>
        <w:br w:type="page"/>
      </w:r>
      <w:bookmarkStart w:id="0" w:name="_Toc133361501"/>
      <w:bookmarkStart w:id="1" w:name="_Toc145161745"/>
      <w:bookmarkStart w:id="2" w:name="_Toc145161809"/>
      <w:bookmarkStart w:id="3" w:name="_Toc145161873"/>
      <w:bookmarkStart w:id="4" w:name="_Toc148254921"/>
      <w:bookmarkStart w:id="5" w:name="_Toc150284753"/>
      <w:bookmarkStart w:id="6" w:name="_Toc153715906"/>
      <w:bookmarkStart w:id="7" w:name="_Toc153715947"/>
      <w:bookmarkStart w:id="8" w:name="_Toc448329830"/>
      <w:bookmarkStart w:id="9" w:name="_Toc449691093"/>
    </w:p>
    <w:p w:rsidR="00FA1A5F" w:rsidRPr="004E5587" w:rsidRDefault="00FA1A5F" w:rsidP="00ED1206">
      <w:pPr>
        <w:pStyle w:val="2"/>
        <w:jc w:val="center"/>
        <w:rPr>
          <w:rFonts w:ascii="Times New Roman" w:hAnsi="Times New Roman"/>
          <w:color w:val="000000" w:themeColor="text1"/>
        </w:rPr>
      </w:pPr>
      <w:bookmarkStart w:id="10" w:name="_Toc1461959"/>
      <w:r w:rsidRPr="004E5587">
        <w:rPr>
          <w:rFonts w:ascii="Times New Roman" w:hAnsi="Times New Roman"/>
          <w:color w:val="000000" w:themeColor="text1"/>
        </w:rPr>
        <w:lastRenderedPageBreak/>
        <w:t>前言</w:t>
      </w:r>
      <w:bookmarkEnd w:id="0"/>
      <w:bookmarkEnd w:id="1"/>
      <w:bookmarkEnd w:id="2"/>
      <w:bookmarkEnd w:id="3"/>
      <w:bookmarkEnd w:id="4"/>
      <w:bookmarkEnd w:id="5"/>
      <w:bookmarkEnd w:id="6"/>
      <w:bookmarkEnd w:id="7"/>
      <w:bookmarkEnd w:id="8"/>
      <w:bookmarkEnd w:id="9"/>
      <w:bookmarkEnd w:id="10"/>
    </w:p>
    <w:p w:rsidR="00AA34A4" w:rsidRPr="004E5587" w:rsidRDefault="00BB6C3C" w:rsidP="00AA34A4">
      <w:pPr>
        <w:ind w:firstLineChars="200" w:firstLine="420"/>
        <w:rPr>
          <w:color w:val="000000" w:themeColor="text1"/>
        </w:rPr>
      </w:pPr>
      <w:r w:rsidRPr="004E5587">
        <w:rPr>
          <w:color w:val="000000" w:themeColor="text1"/>
        </w:rPr>
        <w:t>本标准按照</w:t>
      </w:r>
      <w:r w:rsidRPr="004E5587">
        <w:rPr>
          <w:color w:val="000000" w:themeColor="text1"/>
        </w:rPr>
        <w:t>GB/T 1.1—2009</w:t>
      </w:r>
      <w:r w:rsidRPr="004E5587">
        <w:rPr>
          <w:color w:val="000000" w:themeColor="text1"/>
        </w:rPr>
        <w:t>给出的规则起草。</w:t>
      </w:r>
    </w:p>
    <w:p w:rsidR="00CD4071" w:rsidRPr="004E5587" w:rsidRDefault="00CD4071" w:rsidP="00CD4071">
      <w:pPr>
        <w:ind w:firstLineChars="200" w:firstLine="420"/>
        <w:rPr>
          <w:color w:val="000000" w:themeColor="text1"/>
        </w:rPr>
      </w:pPr>
      <w:r w:rsidRPr="004E5587">
        <w:rPr>
          <w:color w:val="000000" w:themeColor="text1"/>
        </w:rPr>
        <w:t>本标准由中国制冷空调工业协会提出并归口。</w:t>
      </w:r>
    </w:p>
    <w:p w:rsidR="00B551D0" w:rsidRPr="004E5587" w:rsidRDefault="00B551D0" w:rsidP="00B551D0">
      <w:pPr>
        <w:ind w:firstLineChars="200" w:firstLine="420"/>
        <w:rPr>
          <w:color w:val="000000" w:themeColor="text1"/>
        </w:rPr>
      </w:pPr>
      <w:r w:rsidRPr="004E5587">
        <w:rPr>
          <w:color w:val="000000" w:themeColor="text1"/>
        </w:rPr>
        <w:t>本标准主要起草单位：</w:t>
      </w:r>
    </w:p>
    <w:p w:rsidR="00B551D0" w:rsidRPr="004E5587" w:rsidRDefault="00B551D0" w:rsidP="00B551D0">
      <w:pPr>
        <w:ind w:firstLineChars="200" w:firstLine="420"/>
        <w:rPr>
          <w:color w:val="000000" w:themeColor="text1"/>
        </w:rPr>
      </w:pPr>
      <w:r w:rsidRPr="004E5587">
        <w:rPr>
          <w:color w:val="000000" w:themeColor="text1"/>
        </w:rPr>
        <w:t>本标准参加起草单位：</w:t>
      </w:r>
    </w:p>
    <w:p w:rsidR="00B551D0" w:rsidRPr="004E5587" w:rsidRDefault="00B551D0" w:rsidP="00B551D0">
      <w:pPr>
        <w:ind w:firstLineChars="200" w:firstLine="420"/>
        <w:rPr>
          <w:color w:val="000000" w:themeColor="text1"/>
        </w:rPr>
      </w:pPr>
      <w:r w:rsidRPr="004E5587">
        <w:rPr>
          <w:color w:val="000000" w:themeColor="text1"/>
        </w:rPr>
        <w:t>本标准主要起草人：</w:t>
      </w:r>
    </w:p>
    <w:p w:rsidR="00FA1A5F" w:rsidRPr="004E5587" w:rsidRDefault="00B551D0" w:rsidP="00B551D0">
      <w:pPr>
        <w:ind w:firstLineChars="200" w:firstLine="420"/>
        <w:rPr>
          <w:color w:val="000000" w:themeColor="text1"/>
        </w:rPr>
      </w:pPr>
      <w:r w:rsidRPr="004E5587">
        <w:rPr>
          <w:color w:val="000000" w:themeColor="text1"/>
        </w:rPr>
        <w:t>本标准参加起草人：</w:t>
      </w:r>
    </w:p>
    <w:p w:rsidR="00FA1A5F" w:rsidRPr="004E5587" w:rsidRDefault="00FA1A5F" w:rsidP="00363F82">
      <w:pPr>
        <w:ind w:firstLineChars="200" w:firstLine="420"/>
        <w:rPr>
          <w:color w:val="000000" w:themeColor="text1"/>
        </w:rPr>
      </w:pPr>
      <w:r w:rsidRPr="004E5587">
        <w:rPr>
          <w:color w:val="000000" w:themeColor="text1"/>
        </w:rPr>
        <w:t>本标准于</w:t>
      </w:r>
      <w:r w:rsidR="002F3062" w:rsidRPr="004E5587">
        <w:rPr>
          <w:color w:val="000000" w:themeColor="text1"/>
        </w:rPr>
        <w:t>20</w:t>
      </w:r>
      <w:r w:rsidR="00E54C4B" w:rsidRPr="004E5587">
        <w:rPr>
          <w:color w:val="000000" w:themeColor="text1"/>
        </w:rPr>
        <w:t>XX</w:t>
      </w:r>
      <w:r w:rsidRPr="004E5587">
        <w:rPr>
          <w:color w:val="000000" w:themeColor="text1"/>
        </w:rPr>
        <w:t>年</w:t>
      </w:r>
      <w:r w:rsidR="00E54C4B" w:rsidRPr="004E5587">
        <w:rPr>
          <w:color w:val="000000" w:themeColor="text1"/>
        </w:rPr>
        <w:t>XX</w:t>
      </w:r>
      <w:r w:rsidRPr="004E5587">
        <w:rPr>
          <w:color w:val="000000" w:themeColor="text1"/>
        </w:rPr>
        <w:t>月</w:t>
      </w:r>
      <w:r w:rsidR="00E54C4B" w:rsidRPr="004E5587">
        <w:rPr>
          <w:color w:val="000000" w:themeColor="text1"/>
        </w:rPr>
        <w:t>XX</w:t>
      </w:r>
      <w:r w:rsidRPr="004E5587">
        <w:rPr>
          <w:color w:val="000000" w:themeColor="text1"/>
        </w:rPr>
        <w:t>日通过中国制冷空调工业协会技术委员会审查。</w:t>
      </w:r>
    </w:p>
    <w:p w:rsidR="00FA1A5F" w:rsidRPr="004E5587" w:rsidRDefault="00FA1A5F" w:rsidP="00363F82">
      <w:pPr>
        <w:ind w:firstLineChars="200" w:firstLine="420"/>
        <w:rPr>
          <w:color w:val="000000" w:themeColor="text1"/>
        </w:rPr>
      </w:pPr>
      <w:r w:rsidRPr="004E5587">
        <w:rPr>
          <w:color w:val="000000" w:themeColor="text1"/>
        </w:rPr>
        <w:t>本标准于</w:t>
      </w:r>
      <w:r w:rsidR="004465F8" w:rsidRPr="004E5587">
        <w:rPr>
          <w:color w:val="000000" w:themeColor="text1"/>
        </w:rPr>
        <w:t>20</w:t>
      </w:r>
      <w:r w:rsidR="00E54C4B" w:rsidRPr="004E5587">
        <w:rPr>
          <w:color w:val="000000" w:themeColor="text1"/>
        </w:rPr>
        <w:t>XX</w:t>
      </w:r>
      <w:r w:rsidRPr="004E5587">
        <w:rPr>
          <w:color w:val="000000" w:themeColor="text1"/>
        </w:rPr>
        <w:t>年</w:t>
      </w:r>
      <w:r w:rsidR="00E54C4B" w:rsidRPr="004E5587">
        <w:rPr>
          <w:color w:val="000000" w:themeColor="text1"/>
        </w:rPr>
        <w:t>XX</w:t>
      </w:r>
      <w:r w:rsidRPr="004E5587">
        <w:rPr>
          <w:color w:val="000000" w:themeColor="text1"/>
        </w:rPr>
        <w:t>月</w:t>
      </w:r>
      <w:r w:rsidR="00E54C4B" w:rsidRPr="004E5587">
        <w:rPr>
          <w:color w:val="000000" w:themeColor="text1"/>
        </w:rPr>
        <w:t>XX</w:t>
      </w:r>
      <w:r w:rsidRPr="004E5587">
        <w:rPr>
          <w:color w:val="000000" w:themeColor="text1"/>
        </w:rPr>
        <w:t>日经中国制冷空调工业协会秘书长审核批准。</w:t>
      </w:r>
    </w:p>
    <w:p w:rsidR="004D5669" w:rsidRPr="004E5587" w:rsidRDefault="004D5669" w:rsidP="00363F82">
      <w:pPr>
        <w:ind w:firstLineChars="200" w:firstLine="420"/>
        <w:rPr>
          <w:color w:val="000000" w:themeColor="text1"/>
        </w:rPr>
      </w:pPr>
      <w:r w:rsidRPr="004E5587">
        <w:rPr>
          <w:color w:val="000000" w:themeColor="text1"/>
        </w:rPr>
        <w:t>本标准于</w:t>
      </w:r>
      <w:r w:rsidRPr="004E5587">
        <w:rPr>
          <w:color w:val="000000" w:themeColor="text1"/>
        </w:rPr>
        <w:t>20</w:t>
      </w:r>
      <w:r w:rsidR="00E54C4B" w:rsidRPr="004E5587">
        <w:rPr>
          <w:color w:val="000000" w:themeColor="text1"/>
        </w:rPr>
        <w:t>XX</w:t>
      </w:r>
      <w:r w:rsidRPr="004E5587">
        <w:rPr>
          <w:color w:val="000000" w:themeColor="text1"/>
        </w:rPr>
        <w:t>年首次发布。这是第</w:t>
      </w:r>
      <w:r w:rsidR="00E54C4B" w:rsidRPr="004E5587">
        <w:rPr>
          <w:color w:val="000000" w:themeColor="text1"/>
        </w:rPr>
        <w:t>一</w:t>
      </w:r>
      <w:r w:rsidRPr="004E5587">
        <w:rPr>
          <w:color w:val="000000" w:themeColor="text1"/>
        </w:rPr>
        <w:t>版。</w:t>
      </w:r>
    </w:p>
    <w:p w:rsidR="00FA1A5F" w:rsidRPr="004E5587" w:rsidRDefault="00FA1A5F" w:rsidP="00363F82">
      <w:pPr>
        <w:ind w:firstLineChars="200" w:firstLine="420"/>
        <w:rPr>
          <w:color w:val="000000" w:themeColor="text1"/>
          <w:szCs w:val="21"/>
        </w:rPr>
      </w:pPr>
      <w:r w:rsidRPr="004E5587">
        <w:rPr>
          <w:color w:val="000000" w:themeColor="text1"/>
        </w:rPr>
        <w:t>本标准由中国制冷空调工业</w:t>
      </w:r>
      <w:r w:rsidRPr="004E5587">
        <w:rPr>
          <w:color w:val="000000" w:themeColor="text1"/>
          <w:szCs w:val="21"/>
        </w:rPr>
        <w:t>协会</w:t>
      </w:r>
      <w:r w:rsidR="00BB6C3C" w:rsidRPr="004E5587">
        <w:rPr>
          <w:color w:val="000000" w:themeColor="text1"/>
          <w:szCs w:val="21"/>
        </w:rPr>
        <w:t>技术与</w:t>
      </w:r>
      <w:r w:rsidRPr="004E5587">
        <w:rPr>
          <w:color w:val="000000" w:themeColor="text1"/>
          <w:szCs w:val="21"/>
        </w:rPr>
        <w:t>标准法规部负责解释。</w:t>
      </w:r>
    </w:p>
    <w:p w:rsidR="00FA1A5F" w:rsidRPr="004E5587" w:rsidRDefault="00FA1A5F" w:rsidP="00363F82">
      <w:pPr>
        <w:rPr>
          <w:color w:val="000000" w:themeColor="text1"/>
        </w:rPr>
      </w:pPr>
    </w:p>
    <w:p w:rsidR="00663838" w:rsidRPr="004E5587" w:rsidRDefault="00FA1A5F">
      <w:pPr>
        <w:jc w:val="center"/>
        <w:rPr>
          <w:color w:val="000000" w:themeColor="text1"/>
        </w:rPr>
      </w:pPr>
      <w:r w:rsidRPr="004E5587">
        <w:rPr>
          <w:color w:val="000000" w:themeColor="text1"/>
        </w:rPr>
        <w:br w:type="page"/>
      </w:r>
    </w:p>
    <w:p w:rsidR="00663838" w:rsidRPr="004E5587" w:rsidRDefault="00663838" w:rsidP="00663838">
      <w:pPr>
        <w:rPr>
          <w:rFonts w:eastAsia="黑体"/>
          <w:color w:val="000000" w:themeColor="text1"/>
          <w:sz w:val="30"/>
          <w:szCs w:val="30"/>
        </w:rPr>
        <w:sectPr w:rsidR="00663838" w:rsidRPr="004E5587" w:rsidSect="004A3E9E">
          <w:endnotePr>
            <w:numFmt w:val="decimal"/>
          </w:endnotePr>
          <w:pgSz w:w="11907" w:h="16840" w:code="9"/>
          <w:pgMar w:top="1474" w:right="1418" w:bottom="1531" w:left="1418" w:header="851" w:footer="992" w:gutter="0"/>
          <w:pgNumType w:start="1"/>
          <w:cols w:space="425"/>
          <w:titlePg/>
          <w:docGrid w:type="linesAndChars" w:linePitch="364"/>
        </w:sectPr>
      </w:pPr>
    </w:p>
    <w:p w:rsidR="00667A07" w:rsidRPr="004E5587" w:rsidRDefault="005210F9" w:rsidP="00667A07">
      <w:pPr>
        <w:jc w:val="center"/>
        <w:rPr>
          <w:rFonts w:eastAsia="黑体"/>
          <w:color w:val="000000" w:themeColor="text1"/>
          <w:sz w:val="30"/>
          <w:szCs w:val="30"/>
        </w:rPr>
      </w:pPr>
      <w:r w:rsidRPr="004E5587">
        <w:rPr>
          <w:rFonts w:eastAsia="黑体"/>
          <w:color w:val="000000" w:themeColor="text1"/>
          <w:sz w:val="30"/>
          <w:szCs w:val="30"/>
        </w:rPr>
        <w:lastRenderedPageBreak/>
        <w:t>低环境温度空气源热泵热风机</w:t>
      </w:r>
    </w:p>
    <w:p w:rsidR="00FA1A5F" w:rsidRPr="004E5587" w:rsidRDefault="008C001D" w:rsidP="00667A07">
      <w:pPr>
        <w:jc w:val="center"/>
        <w:rPr>
          <w:color w:val="000000" w:themeColor="text1"/>
        </w:rPr>
      </w:pPr>
      <w:r w:rsidRPr="004E5587">
        <w:rPr>
          <w:rFonts w:eastAsia="黑体"/>
          <w:color w:val="000000" w:themeColor="text1"/>
          <w:sz w:val="30"/>
          <w:szCs w:val="30"/>
        </w:rPr>
        <w:t>节能评价技术规范</w:t>
      </w:r>
    </w:p>
    <w:p w:rsidR="00ED1206" w:rsidRPr="004E5587" w:rsidRDefault="00ED1206" w:rsidP="006D1FFB">
      <w:pPr>
        <w:rPr>
          <w:color w:val="000000" w:themeColor="text1"/>
        </w:rPr>
      </w:pPr>
      <w:bookmarkStart w:id="11" w:name="_Toc133361502"/>
      <w:bookmarkStart w:id="12" w:name="_Toc145161746"/>
      <w:bookmarkStart w:id="13" w:name="_Toc145161810"/>
      <w:bookmarkStart w:id="14" w:name="_Toc145161874"/>
      <w:bookmarkStart w:id="15" w:name="_Toc148254922"/>
      <w:bookmarkStart w:id="16" w:name="_Toc150284754"/>
      <w:bookmarkStart w:id="17" w:name="_Toc153715907"/>
      <w:bookmarkStart w:id="18" w:name="_Toc153715948"/>
    </w:p>
    <w:p w:rsidR="00FA1A5F" w:rsidRPr="004E5587" w:rsidRDefault="00ED1206" w:rsidP="00ED1206">
      <w:pPr>
        <w:pStyle w:val="2"/>
        <w:numPr>
          <w:ilvl w:val="0"/>
          <w:numId w:val="8"/>
        </w:numPr>
        <w:spacing w:before="0" w:after="0"/>
        <w:rPr>
          <w:rFonts w:ascii="Times New Roman" w:eastAsiaTheme="minorEastAsia" w:hAnsi="Times New Roman"/>
          <w:color w:val="000000" w:themeColor="text1"/>
          <w:sz w:val="21"/>
          <w:szCs w:val="21"/>
        </w:rPr>
      </w:pPr>
      <w:bookmarkStart w:id="19" w:name="_Toc448329831"/>
      <w:bookmarkStart w:id="20" w:name="_Toc449691094"/>
      <w:bookmarkStart w:id="21" w:name="_Toc1461960"/>
      <w:r w:rsidRPr="004E5587">
        <w:rPr>
          <w:rFonts w:ascii="Times New Roman" w:eastAsiaTheme="minorEastAsia" w:hAnsi="Times New Roman"/>
          <w:color w:val="000000" w:themeColor="text1"/>
          <w:sz w:val="21"/>
          <w:szCs w:val="21"/>
        </w:rPr>
        <w:t>范围</w:t>
      </w:r>
      <w:bookmarkEnd w:id="11"/>
      <w:bookmarkEnd w:id="12"/>
      <w:bookmarkEnd w:id="13"/>
      <w:bookmarkEnd w:id="14"/>
      <w:bookmarkEnd w:id="15"/>
      <w:bookmarkEnd w:id="16"/>
      <w:bookmarkEnd w:id="17"/>
      <w:bookmarkEnd w:id="18"/>
      <w:bookmarkEnd w:id="19"/>
      <w:bookmarkEnd w:id="20"/>
      <w:bookmarkEnd w:id="21"/>
    </w:p>
    <w:p w:rsidR="00667A07" w:rsidRPr="004E5587" w:rsidRDefault="00667A07" w:rsidP="00667A07">
      <w:pPr>
        <w:ind w:firstLineChars="200" w:firstLine="420"/>
        <w:rPr>
          <w:color w:val="000000" w:themeColor="text1"/>
        </w:rPr>
      </w:pPr>
      <w:r w:rsidRPr="004E5587">
        <w:rPr>
          <w:color w:val="000000" w:themeColor="text1"/>
        </w:rPr>
        <w:t>本标准规定了</w:t>
      </w:r>
      <w:r w:rsidR="005210F9" w:rsidRPr="004E5587">
        <w:rPr>
          <w:color w:val="000000" w:themeColor="text1"/>
        </w:rPr>
        <w:t>低环境温度空气源热泵热风机</w:t>
      </w:r>
      <w:r w:rsidR="008C001D" w:rsidRPr="004E5587">
        <w:rPr>
          <w:color w:val="000000" w:themeColor="text1"/>
        </w:rPr>
        <w:t>的</w:t>
      </w:r>
      <w:r w:rsidR="007C1AC9" w:rsidRPr="004E5587">
        <w:rPr>
          <w:color w:val="000000" w:themeColor="text1"/>
        </w:rPr>
        <w:t>节能评价值</w:t>
      </w:r>
      <w:r w:rsidR="004E707C" w:rsidRPr="004E5587">
        <w:rPr>
          <w:color w:val="000000" w:themeColor="text1"/>
        </w:rPr>
        <w:t>和</w:t>
      </w:r>
      <w:r w:rsidR="008C001D" w:rsidRPr="004E5587">
        <w:rPr>
          <w:color w:val="000000" w:themeColor="text1"/>
        </w:rPr>
        <w:t>能效限定值</w:t>
      </w:r>
      <w:r w:rsidR="00DD7A14" w:rsidRPr="004E5587">
        <w:rPr>
          <w:color w:val="000000" w:themeColor="text1"/>
        </w:rPr>
        <w:t>，</w:t>
      </w:r>
      <w:r w:rsidR="004E707C" w:rsidRPr="004E5587">
        <w:rPr>
          <w:color w:val="000000" w:themeColor="text1"/>
        </w:rPr>
        <w:t>并</w:t>
      </w:r>
      <w:r w:rsidR="008C001D" w:rsidRPr="004E5587">
        <w:rPr>
          <w:color w:val="000000" w:themeColor="text1"/>
        </w:rPr>
        <w:t>对</w:t>
      </w:r>
      <w:r w:rsidR="00DD7A14" w:rsidRPr="004E5587">
        <w:rPr>
          <w:color w:val="000000" w:themeColor="text1"/>
        </w:rPr>
        <w:t>低环境温度空气源热泵热风机的</w:t>
      </w:r>
      <w:r w:rsidR="008C001D" w:rsidRPr="004E5587">
        <w:rPr>
          <w:color w:val="000000" w:themeColor="text1"/>
        </w:rPr>
        <w:t>能效等级进行划分</w:t>
      </w:r>
      <w:r w:rsidR="007C1AC9" w:rsidRPr="004E5587">
        <w:rPr>
          <w:color w:val="000000" w:themeColor="text1"/>
        </w:rPr>
        <w:t>。</w:t>
      </w:r>
    </w:p>
    <w:p w:rsidR="00FA1A5F" w:rsidRPr="004E5587" w:rsidRDefault="00667A07" w:rsidP="00667A07">
      <w:pPr>
        <w:ind w:firstLineChars="200" w:firstLine="420"/>
        <w:rPr>
          <w:color w:val="000000" w:themeColor="text1"/>
        </w:rPr>
      </w:pPr>
      <w:r w:rsidRPr="004E5587">
        <w:rPr>
          <w:color w:val="000000" w:themeColor="text1"/>
        </w:rPr>
        <w:t>本标准适用于</w:t>
      </w:r>
      <w:r w:rsidR="003E5577" w:rsidRPr="004E5587">
        <w:rPr>
          <w:color w:val="000000" w:themeColor="text1"/>
        </w:rPr>
        <w:t>采用电动机</w:t>
      </w:r>
      <w:r w:rsidR="003E5577" w:rsidRPr="004E5587">
        <w:rPr>
          <w:color w:val="000000" w:themeColor="text1"/>
        </w:rPr>
        <w:t>—</w:t>
      </w:r>
      <w:r w:rsidR="003E5577" w:rsidRPr="004E5587">
        <w:rPr>
          <w:color w:val="000000" w:themeColor="text1"/>
        </w:rPr>
        <w:t>压缩机驱动的，冷凝器、蒸发器均采用空气换热器的，以创造室内舒适环境为目的，并能在不低于</w:t>
      </w:r>
      <w:r w:rsidR="003E5577" w:rsidRPr="004E5587">
        <w:rPr>
          <w:color w:val="000000" w:themeColor="text1"/>
        </w:rPr>
        <w:t>-</w:t>
      </w:r>
      <w:r w:rsidR="00C13C97" w:rsidRPr="004E5587">
        <w:rPr>
          <w:color w:val="000000" w:themeColor="text1"/>
        </w:rPr>
        <w:t>30</w:t>
      </w:r>
      <w:r w:rsidR="00DA4859" w:rsidRPr="004E5587">
        <w:rPr>
          <w:color w:val="000000" w:themeColor="text1"/>
        </w:rPr>
        <w:t>℃</w:t>
      </w:r>
      <w:r w:rsidR="00DA4859" w:rsidRPr="004E5587">
        <w:rPr>
          <w:color w:val="000000" w:themeColor="text1"/>
        </w:rPr>
        <w:t>的环境</w:t>
      </w:r>
      <w:r w:rsidR="003E5577" w:rsidRPr="004E5587">
        <w:rPr>
          <w:color w:val="000000" w:themeColor="text1"/>
        </w:rPr>
        <w:t>下使用且名义制热量不大于</w:t>
      </w:r>
      <w:r w:rsidR="003E5577" w:rsidRPr="004E5587">
        <w:rPr>
          <w:color w:val="000000" w:themeColor="text1"/>
        </w:rPr>
        <w:t>14000W</w:t>
      </w:r>
      <w:r w:rsidR="003E5577" w:rsidRPr="004E5587">
        <w:rPr>
          <w:color w:val="000000" w:themeColor="text1"/>
        </w:rPr>
        <w:t>的分体式低环境温度空气源热泵热风机。</w:t>
      </w:r>
      <w:r w:rsidRPr="004E5587">
        <w:rPr>
          <w:color w:val="000000" w:themeColor="text1"/>
        </w:rPr>
        <w:t>（以下简称</w:t>
      </w:r>
      <w:r w:rsidRPr="004E5587">
        <w:rPr>
          <w:color w:val="000000" w:themeColor="text1"/>
        </w:rPr>
        <w:t>“</w:t>
      </w:r>
      <w:r w:rsidR="005210F9" w:rsidRPr="004E5587">
        <w:rPr>
          <w:color w:val="000000" w:themeColor="text1"/>
        </w:rPr>
        <w:t>热风机</w:t>
      </w:r>
      <w:r w:rsidRPr="004E5587">
        <w:rPr>
          <w:color w:val="000000" w:themeColor="text1"/>
        </w:rPr>
        <w:t>”</w:t>
      </w:r>
      <w:r w:rsidRPr="004E5587">
        <w:rPr>
          <w:color w:val="000000" w:themeColor="text1"/>
        </w:rPr>
        <w:t>）。</w:t>
      </w:r>
    </w:p>
    <w:p w:rsidR="003E5577" w:rsidRPr="004E5587" w:rsidRDefault="003E5577" w:rsidP="00667A07">
      <w:pPr>
        <w:ind w:firstLineChars="200" w:firstLine="420"/>
        <w:rPr>
          <w:color w:val="000000" w:themeColor="text1"/>
        </w:rPr>
      </w:pPr>
      <w:r w:rsidRPr="004E5587">
        <w:rPr>
          <w:color w:val="000000" w:themeColor="text1"/>
        </w:rPr>
        <w:t>本标准不适用于：</w:t>
      </w:r>
    </w:p>
    <w:p w:rsidR="003E5577" w:rsidRPr="004E5587" w:rsidRDefault="003E5577" w:rsidP="00667A07">
      <w:pPr>
        <w:ind w:firstLineChars="200" w:firstLine="420"/>
        <w:rPr>
          <w:color w:val="000000" w:themeColor="text1"/>
        </w:rPr>
      </w:pPr>
      <w:r w:rsidRPr="004E5587">
        <w:rPr>
          <w:color w:val="000000" w:themeColor="text1"/>
        </w:rPr>
        <w:t>——</w:t>
      </w:r>
      <w:r w:rsidRPr="004E5587">
        <w:rPr>
          <w:color w:val="000000" w:themeColor="text1"/>
        </w:rPr>
        <w:t>制取热风的低环境温度空气源多联式热泵（空调）机组；</w:t>
      </w:r>
    </w:p>
    <w:p w:rsidR="003E5577" w:rsidRPr="004E5587" w:rsidRDefault="008C001D" w:rsidP="003E5577">
      <w:pPr>
        <w:ind w:firstLineChars="200" w:firstLine="420"/>
        <w:rPr>
          <w:color w:val="000000" w:themeColor="text1"/>
        </w:rPr>
      </w:pPr>
      <w:r w:rsidRPr="004E5587">
        <w:rPr>
          <w:color w:val="000000" w:themeColor="text1"/>
        </w:rPr>
        <w:t>——</w:t>
      </w:r>
      <w:r w:rsidRPr="004E5587">
        <w:rPr>
          <w:color w:val="000000" w:themeColor="text1"/>
        </w:rPr>
        <w:t>制取热风的风管送风式低环境温度空气源热泵（空调）机组。</w:t>
      </w:r>
    </w:p>
    <w:p w:rsidR="00FA1A5F" w:rsidRPr="004E5587" w:rsidRDefault="00FA1A5F" w:rsidP="00ED1206">
      <w:pPr>
        <w:pStyle w:val="2"/>
        <w:numPr>
          <w:ilvl w:val="0"/>
          <w:numId w:val="8"/>
        </w:numPr>
        <w:spacing w:before="0" w:after="0"/>
        <w:rPr>
          <w:rFonts w:ascii="Times New Roman" w:eastAsiaTheme="minorEastAsia" w:hAnsi="Times New Roman"/>
          <w:color w:val="000000" w:themeColor="text1"/>
          <w:sz w:val="21"/>
          <w:szCs w:val="21"/>
        </w:rPr>
      </w:pPr>
      <w:bookmarkStart w:id="22" w:name="_Toc133361503"/>
      <w:bookmarkStart w:id="23" w:name="_Toc145161747"/>
      <w:bookmarkStart w:id="24" w:name="_Toc145161811"/>
      <w:bookmarkStart w:id="25" w:name="_Toc145161875"/>
      <w:bookmarkStart w:id="26" w:name="_Toc148254923"/>
      <w:bookmarkStart w:id="27" w:name="_Toc150284755"/>
      <w:bookmarkStart w:id="28" w:name="_Toc153715908"/>
      <w:bookmarkStart w:id="29" w:name="_Toc153715949"/>
      <w:bookmarkStart w:id="30" w:name="_Toc448329832"/>
      <w:bookmarkStart w:id="31" w:name="_Toc449691095"/>
      <w:bookmarkStart w:id="32" w:name="_Toc1461961"/>
      <w:r w:rsidRPr="004E5587">
        <w:rPr>
          <w:rFonts w:ascii="Times New Roman" w:eastAsiaTheme="minorEastAsia" w:hAnsi="Times New Roman"/>
          <w:color w:val="000000" w:themeColor="text1"/>
          <w:sz w:val="21"/>
          <w:szCs w:val="21"/>
        </w:rPr>
        <w:t>规范性引用文件</w:t>
      </w:r>
      <w:bookmarkEnd w:id="22"/>
      <w:bookmarkEnd w:id="23"/>
      <w:bookmarkEnd w:id="24"/>
      <w:bookmarkEnd w:id="25"/>
      <w:bookmarkEnd w:id="26"/>
      <w:bookmarkEnd w:id="27"/>
      <w:bookmarkEnd w:id="28"/>
      <w:bookmarkEnd w:id="29"/>
      <w:bookmarkEnd w:id="30"/>
      <w:bookmarkEnd w:id="31"/>
      <w:bookmarkEnd w:id="32"/>
    </w:p>
    <w:p w:rsidR="007C1AC9" w:rsidRPr="004E5587" w:rsidRDefault="007C1AC9" w:rsidP="007C1AC9">
      <w:pPr>
        <w:ind w:firstLineChars="200" w:firstLine="420"/>
        <w:rPr>
          <w:color w:val="000000" w:themeColor="text1"/>
        </w:rPr>
      </w:pPr>
      <w:r w:rsidRPr="004E5587">
        <w:rPr>
          <w:color w:val="000000" w:themeColor="text1"/>
        </w:rPr>
        <w:t>下列文件对于本文件的应用是必不可少的。凡是注日期的引用文件，仅注日期的版本适用于本文件。凡是不注日期的引用文件，其最新版本（包括所有的修改单）适用于本技术规范。</w:t>
      </w:r>
    </w:p>
    <w:p w:rsidR="007C1AC9" w:rsidRPr="004E5587" w:rsidRDefault="005210F9" w:rsidP="007C1AC9">
      <w:pPr>
        <w:ind w:firstLineChars="200" w:firstLine="420"/>
        <w:rPr>
          <w:color w:val="000000" w:themeColor="text1"/>
        </w:rPr>
      </w:pPr>
      <w:r w:rsidRPr="004E5587">
        <w:rPr>
          <w:color w:val="000000" w:themeColor="text1"/>
        </w:rPr>
        <w:t>JB/T 13573</w:t>
      </w:r>
      <w:r w:rsidR="00126DD2" w:rsidRPr="004E5587">
        <w:rPr>
          <w:color w:val="000000" w:themeColor="text1"/>
        </w:rPr>
        <w:t xml:space="preserve">  </w:t>
      </w:r>
      <w:r w:rsidR="00C13C97" w:rsidRPr="004E5587">
        <w:rPr>
          <w:color w:val="000000" w:themeColor="text1"/>
        </w:rPr>
        <w:t xml:space="preserve"> </w:t>
      </w:r>
      <w:r w:rsidRPr="004E5587">
        <w:rPr>
          <w:color w:val="000000" w:themeColor="text1"/>
        </w:rPr>
        <w:t>低环境温度空气源热泵热风机</w:t>
      </w:r>
    </w:p>
    <w:p w:rsidR="00FA1A5F" w:rsidRPr="004E5587" w:rsidRDefault="00FA1A5F" w:rsidP="00ED1206">
      <w:pPr>
        <w:pStyle w:val="2"/>
        <w:numPr>
          <w:ilvl w:val="0"/>
          <w:numId w:val="8"/>
        </w:numPr>
        <w:spacing w:before="0" w:after="0"/>
        <w:rPr>
          <w:rFonts w:ascii="Times New Roman" w:eastAsiaTheme="minorEastAsia" w:hAnsi="Times New Roman"/>
          <w:color w:val="000000" w:themeColor="text1"/>
          <w:sz w:val="21"/>
          <w:szCs w:val="21"/>
        </w:rPr>
      </w:pPr>
      <w:bookmarkStart w:id="33" w:name="_Toc133361504"/>
      <w:bookmarkStart w:id="34" w:name="_Toc145161748"/>
      <w:bookmarkStart w:id="35" w:name="_Toc145161812"/>
      <w:bookmarkStart w:id="36" w:name="_Toc145161876"/>
      <w:bookmarkStart w:id="37" w:name="_Toc148254924"/>
      <w:bookmarkStart w:id="38" w:name="_Toc150284756"/>
      <w:bookmarkStart w:id="39" w:name="_Toc153715909"/>
      <w:bookmarkStart w:id="40" w:name="_Toc153715950"/>
      <w:bookmarkStart w:id="41" w:name="_Toc448329833"/>
      <w:bookmarkStart w:id="42" w:name="_Toc449691096"/>
      <w:bookmarkStart w:id="43" w:name="_Toc1461962"/>
      <w:r w:rsidRPr="004E5587">
        <w:rPr>
          <w:rFonts w:ascii="Times New Roman" w:eastAsiaTheme="minorEastAsia" w:hAnsi="Times New Roman"/>
          <w:color w:val="000000" w:themeColor="text1"/>
          <w:sz w:val="21"/>
          <w:szCs w:val="21"/>
        </w:rPr>
        <w:t>术语和定义</w:t>
      </w:r>
      <w:bookmarkEnd w:id="33"/>
      <w:bookmarkEnd w:id="34"/>
      <w:bookmarkEnd w:id="35"/>
      <w:bookmarkEnd w:id="36"/>
      <w:bookmarkEnd w:id="37"/>
      <w:bookmarkEnd w:id="38"/>
      <w:bookmarkEnd w:id="39"/>
      <w:bookmarkEnd w:id="40"/>
      <w:bookmarkEnd w:id="41"/>
      <w:bookmarkEnd w:id="42"/>
      <w:bookmarkEnd w:id="43"/>
    </w:p>
    <w:p w:rsidR="007C1AC9" w:rsidRPr="004E5587" w:rsidRDefault="007C1AC9" w:rsidP="007C1AC9">
      <w:pPr>
        <w:pStyle w:val="af3"/>
        <w:ind w:left="360" w:firstLineChars="0" w:firstLine="0"/>
        <w:rPr>
          <w:rFonts w:ascii="Times New Roman" w:hAnsi="Times New Roman" w:cs="Times New Roman"/>
          <w:color w:val="000000" w:themeColor="text1"/>
        </w:rPr>
      </w:pPr>
      <w:r w:rsidRPr="004E5587">
        <w:rPr>
          <w:rFonts w:ascii="Times New Roman" w:hAnsi="Times New Roman" w:cs="Times New Roman"/>
          <w:color w:val="000000" w:themeColor="text1"/>
        </w:rPr>
        <w:t>本标准采用</w:t>
      </w:r>
      <w:r w:rsidR="005210F9" w:rsidRPr="004E5587">
        <w:rPr>
          <w:rFonts w:ascii="Times New Roman" w:hAnsi="Times New Roman" w:cs="Times New Roman"/>
          <w:color w:val="000000" w:themeColor="text1"/>
        </w:rPr>
        <w:t>JB/T 13573</w:t>
      </w:r>
      <w:r w:rsidR="00C13C97" w:rsidRPr="004E5587">
        <w:rPr>
          <w:rFonts w:ascii="Times New Roman" w:hAnsi="Times New Roman" w:cs="Times New Roman"/>
          <w:color w:val="000000" w:themeColor="text1"/>
        </w:rPr>
        <w:t>标准</w:t>
      </w:r>
      <w:r w:rsidRPr="004E5587">
        <w:rPr>
          <w:rFonts w:ascii="Times New Roman" w:hAnsi="Times New Roman" w:cs="Times New Roman"/>
          <w:color w:val="000000" w:themeColor="text1"/>
        </w:rPr>
        <w:t>中的术语定义。</w:t>
      </w:r>
    </w:p>
    <w:p w:rsidR="00A813C8" w:rsidRPr="004E5587" w:rsidRDefault="00A813C8" w:rsidP="00A813C8">
      <w:pPr>
        <w:ind w:left="630" w:hangingChars="300" w:hanging="630"/>
        <w:jc w:val="left"/>
        <w:rPr>
          <w:color w:val="000000" w:themeColor="text1"/>
        </w:rPr>
      </w:pPr>
      <w:r w:rsidRPr="004E5587">
        <w:rPr>
          <w:color w:val="000000" w:themeColor="text1"/>
        </w:rPr>
        <w:t>3.1</w:t>
      </w:r>
    </w:p>
    <w:p w:rsidR="00DA4859" w:rsidRPr="004E5587" w:rsidRDefault="005210F9" w:rsidP="00DA4859">
      <w:pPr>
        <w:ind w:leftChars="300" w:left="2415" w:hangingChars="850" w:hanging="1785"/>
        <w:rPr>
          <w:color w:val="000000" w:themeColor="text1"/>
        </w:rPr>
      </w:pPr>
      <w:r w:rsidRPr="004E5587">
        <w:rPr>
          <w:color w:val="000000" w:themeColor="text1"/>
        </w:rPr>
        <w:t>热风机</w:t>
      </w:r>
      <w:r w:rsidR="00DA4859" w:rsidRPr="004E5587">
        <w:rPr>
          <w:color w:val="000000" w:themeColor="text1"/>
        </w:rPr>
        <w:t>能效限定值</w:t>
      </w:r>
      <w:r w:rsidR="00DC6324" w:rsidRPr="004E5587">
        <w:rPr>
          <w:color w:val="000000" w:themeColor="text1"/>
        </w:rPr>
        <w:t xml:space="preserve">minimum allowable of energy efficiency for </w:t>
      </w:r>
      <w:r w:rsidR="00DA4859" w:rsidRPr="004E5587">
        <w:rPr>
          <w:color w:val="000000" w:themeColor="text1"/>
        </w:rPr>
        <w:t>low ambient temperature air source heat pump air heating unit</w:t>
      </w:r>
    </w:p>
    <w:p w:rsidR="00236A2F" w:rsidRPr="004E5587" w:rsidRDefault="00236A2F" w:rsidP="00B551D0">
      <w:pPr>
        <w:ind w:firstLineChars="200" w:firstLine="420"/>
        <w:rPr>
          <w:color w:val="000000" w:themeColor="text1"/>
        </w:rPr>
      </w:pPr>
      <w:r w:rsidRPr="004E5587">
        <w:rPr>
          <w:color w:val="000000" w:themeColor="text1"/>
        </w:rPr>
        <w:t>在</w:t>
      </w:r>
      <w:r w:rsidR="00A813C8" w:rsidRPr="004E5587">
        <w:rPr>
          <w:color w:val="000000" w:themeColor="text1"/>
        </w:rPr>
        <w:t>JB/T 13573</w:t>
      </w:r>
      <w:r w:rsidRPr="004E5587">
        <w:rPr>
          <w:color w:val="000000" w:themeColor="text1"/>
        </w:rPr>
        <w:t>规定的工况条件下，</w:t>
      </w:r>
      <w:r w:rsidR="00A813C8" w:rsidRPr="004E5587">
        <w:rPr>
          <w:color w:val="000000" w:themeColor="text1"/>
        </w:rPr>
        <w:t>热风机名义制热系数</w:t>
      </w:r>
      <w:r w:rsidR="00A813C8" w:rsidRPr="004E5587">
        <w:rPr>
          <w:color w:val="000000" w:themeColor="text1"/>
        </w:rPr>
        <w:t>COP-12℃</w:t>
      </w:r>
      <w:r w:rsidR="00A813C8" w:rsidRPr="004E5587">
        <w:rPr>
          <w:color w:val="000000" w:themeColor="text1"/>
        </w:rPr>
        <w:t>，制热季节性能系数</w:t>
      </w:r>
      <w:r w:rsidR="00A813C8" w:rsidRPr="004E5587">
        <w:rPr>
          <w:color w:val="000000" w:themeColor="text1"/>
        </w:rPr>
        <w:t>HSPF</w:t>
      </w:r>
      <w:r w:rsidRPr="004E5587">
        <w:rPr>
          <w:color w:val="000000" w:themeColor="text1"/>
        </w:rPr>
        <w:t>的最小允许值。</w:t>
      </w:r>
    </w:p>
    <w:p w:rsidR="00A813C8" w:rsidRPr="004E5587" w:rsidRDefault="00A813C8" w:rsidP="00A813C8">
      <w:pPr>
        <w:rPr>
          <w:color w:val="000000" w:themeColor="text1"/>
        </w:rPr>
      </w:pPr>
      <w:r w:rsidRPr="004E5587">
        <w:rPr>
          <w:color w:val="000000" w:themeColor="text1"/>
        </w:rPr>
        <w:t xml:space="preserve">3.2 </w:t>
      </w:r>
    </w:p>
    <w:p w:rsidR="00A813C8" w:rsidRPr="004E5587" w:rsidRDefault="005210F9" w:rsidP="00BA77ED">
      <w:pPr>
        <w:ind w:leftChars="300" w:left="2480" w:hangingChars="881" w:hanging="1850"/>
        <w:jc w:val="left"/>
        <w:rPr>
          <w:color w:val="000000" w:themeColor="text1"/>
        </w:rPr>
      </w:pPr>
      <w:r w:rsidRPr="004E5587">
        <w:rPr>
          <w:color w:val="000000" w:themeColor="text1"/>
        </w:rPr>
        <w:t>热风机</w:t>
      </w:r>
      <w:r w:rsidR="00236A2F" w:rsidRPr="004E5587">
        <w:rPr>
          <w:color w:val="000000" w:themeColor="text1"/>
        </w:rPr>
        <w:t>节能评价值</w:t>
      </w:r>
      <w:r w:rsidR="00DC6324" w:rsidRPr="004E5587">
        <w:rPr>
          <w:color w:val="000000" w:themeColor="text1"/>
        </w:rPr>
        <w:t>eval</w:t>
      </w:r>
      <w:r w:rsidR="00A813C8" w:rsidRPr="004E5587">
        <w:rPr>
          <w:color w:val="000000" w:themeColor="text1"/>
        </w:rPr>
        <w:t>u</w:t>
      </w:r>
      <w:r w:rsidR="00DC6324" w:rsidRPr="004E5587">
        <w:rPr>
          <w:color w:val="000000" w:themeColor="text1"/>
        </w:rPr>
        <w:t>ating of energy conservation for</w:t>
      </w:r>
      <w:r w:rsidR="00A813C8" w:rsidRPr="004E5587">
        <w:rPr>
          <w:color w:val="000000" w:themeColor="text1"/>
        </w:rPr>
        <w:t xml:space="preserve"> </w:t>
      </w:r>
      <w:r w:rsidR="00B61B4D" w:rsidRPr="004E5587">
        <w:rPr>
          <w:color w:val="000000" w:themeColor="text1"/>
        </w:rPr>
        <w:t>l</w:t>
      </w:r>
      <w:r w:rsidR="00A813C8" w:rsidRPr="004E5587">
        <w:rPr>
          <w:color w:val="000000" w:themeColor="text1"/>
        </w:rPr>
        <w:t>ow ambient temperature air source heat pump air heating unit</w:t>
      </w:r>
    </w:p>
    <w:p w:rsidR="00236A2F" w:rsidRPr="004E5587" w:rsidRDefault="00236A2F" w:rsidP="00C13C97">
      <w:pPr>
        <w:ind w:firstLineChars="200" w:firstLine="420"/>
        <w:rPr>
          <w:color w:val="000000" w:themeColor="text1"/>
        </w:rPr>
      </w:pPr>
      <w:r w:rsidRPr="004E5587">
        <w:rPr>
          <w:color w:val="000000" w:themeColor="text1"/>
          <w:szCs w:val="21"/>
        </w:rPr>
        <w:t>在</w:t>
      </w:r>
      <w:r w:rsidR="00A813C8" w:rsidRPr="004E5587">
        <w:rPr>
          <w:color w:val="000000" w:themeColor="text1"/>
          <w:szCs w:val="21"/>
        </w:rPr>
        <w:t>JB/T 13573</w:t>
      </w:r>
      <w:r w:rsidRPr="004E5587">
        <w:rPr>
          <w:color w:val="000000" w:themeColor="text1"/>
        </w:rPr>
        <w:t>规定的工况条件下，节能型</w:t>
      </w:r>
      <w:r w:rsidR="005210F9" w:rsidRPr="004E5587">
        <w:rPr>
          <w:color w:val="000000" w:themeColor="text1"/>
        </w:rPr>
        <w:t>热风机</w:t>
      </w:r>
      <w:r w:rsidRPr="004E5587">
        <w:rPr>
          <w:color w:val="000000" w:themeColor="text1"/>
        </w:rPr>
        <w:t>应达到</w:t>
      </w:r>
      <w:r w:rsidR="000150A0" w:rsidRPr="004E5587">
        <w:rPr>
          <w:color w:val="000000" w:themeColor="text1"/>
        </w:rPr>
        <w:t>的制热季节性能系数</w:t>
      </w:r>
      <w:r w:rsidR="000150A0" w:rsidRPr="004E5587">
        <w:rPr>
          <w:color w:val="000000" w:themeColor="text1"/>
        </w:rPr>
        <w:t>HSPF</w:t>
      </w:r>
      <w:r w:rsidRPr="004E5587">
        <w:rPr>
          <w:color w:val="000000" w:themeColor="text1"/>
        </w:rPr>
        <w:t>最小值。</w:t>
      </w:r>
    </w:p>
    <w:p w:rsidR="000150A0" w:rsidRPr="004E5587" w:rsidRDefault="00A813C8" w:rsidP="00A813C8">
      <w:pPr>
        <w:rPr>
          <w:color w:val="000000" w:themeColor="text1"/>
        </w:rPr>
      </w:pPr>
      <w:r w:rsidRPr="004E5587">
        <w:rPr>
          <w:color w:val="000000" w:themeColor="text1"/>
        </w:rPr>
        <w:t xml:space="preserve">3.3 </w:t>
      </w:r>
    </w:p>
    <w:p w:rsidR="00B61B4D" w:rsidRPr="004E5587" w:rsidRDefault="00DA4859" w:rsidP="00DA4859">
      <w:pPr>
        <w:ind w:leftChars="300" w:left="2173" w:hangingChars="735" w:hanging="1543"/>
        <w:jc w:val="left"/>
        <w:rPr>
          <w:color w:val="000000" w:themeColor="text1"/>
        </w:rPr>
      </w:pPr>
      <w:r w:rsidRPr="004E5587">
        <w:rPr>
          <w:color w:val="000000" w:themeColor="text1"/>
        </w:rPr>
        <w:t>能效等级</w:t>
      </w:r>
      <w:r w:rsidR="00B61B4D" w:rsidRPr="004E5587">
        <w:rPr>
          <w:b/>
          <w:bCs/>
          <w:color w:val="000000" w:themeColor="text1"/>
          <w:szCs w:val="21"/>
        </w:rPr>
        <w:t xml:space="preserve">  </w:t>
      </w:r>
      <w:r w:rsidR="00B61B4D" w:rsidRPr="004E5587">
        <w:rPr>
          <w:color w:val="000000" w:themeColor="text1"/>
        </w:rPr>
        <w:t>e</w:t>
      </w:r>
      <w:r w:rsidR="003D07C5" w:rsidRPr="004E5587">
        <w:rPr>
          <w:color w:val="000000" w:themeColor="text1"/>
        </w:rPr>
        <w:t>nergy</w:t>
      </w:r>
      <w:r w:rsidRPr="004E5587">
        <w:rPr>
          <w:color w:val="000000" w:themeColor="text1"/>
        </w:rPr>
        <w:t xml:space="preserve"> </w:t>
      </w:r>
      <w:r w:rsidR="003D07C5" w:rsidRPr="004E5587">
        <w:rPr>
          <w:color w:val="000000" w:themeColor="text1"/>
        </w:rPr>
        <w:t>efficiency grades</w:t>
      </w:r>
    </w:p>
    <w:p w:rsidR="003D07C5" w:rsidRPr="004E5587" w:rsidRDefault="003D07C5" w:rsidP="00C13C97">
      <w:pPr>
        <w:spacing w:line="360" w:lineRule="auto"/>
        <w:ind w:firstLineChars="200" w:firstLine="420"/>
        <w:jc w:val="left"/>
        <w:rPr>
          <w:color w:val="000000" w:themeColor="text1"/>
        </w:rPr>
      </w:pPr>
      <w:r w:rsidRPr="004E5587">
        <w:rPr>
          <w:color w:val="000000" w:themeColor="text1"/>
          <w:szCs w:val="21"/>
        </w:rPr>
        <w:t>在</w:t>
      </w:r>
      <w:r w:rsidR="000150A0" w:rsidRPr="004E5587">
        <w:rPr>
          <w:color w:val="000000" w:themeColor="text1"/>
        </w:rPr>
        <w:t>JB/T 13573</w:t>
      </w:r>
      <w:r w:rsidRPr="004E5587">
        <w:rPr>
          <w:color w:val="000000" w:themeColor="text1"/>
        </w:rPr>
        <w:t>规定的工况条件下，依据</w:t>
      </w:r>
      <w:r w:rsidR="000150A0" w:rsidRPr="004E5587">
        <w:rPr>
          <w:color w:val="000000" w:themeColor="text1"/>
        </w:rPr>
        <w:t>制热季节性能系数</w:t>
      </w:r>
      <w:r w:rsidR="000150A0" w:rsidRPr="004E5587">
        <w:rPr>
          <w:color w:val="000000" w:themeColor="text1"/>
        </w:rPr>
        <w:t>HSPF</w:t>
      </w:r>
      <w:r w:rsidRPr="004E5587">
        <w:rPr>
          <w:color w:val="000000" w:themeColor="text1"/>
        </w:rPr>
        <w:t>的大小进行</w:t>
      </w:r>
      <w:r w:rsidR="00C13C97" w:rsidRPr="004E5587">
        <w:rPr>
          <w:color w:val="000000" w:themeColor="text1"/>
        </w:rPr>
        <w:t>划分的等级</w:t>
      </w:r>
      <w:r w:rsidRPr="004E5587">
        <w:rPr>
          <w:color w:val="000000" w:themeColor="text1"/>
        </w:rPr>
        <w:t>。</w:t>
      </w:r>
    </w:p>
    <w:p w:rsidR="00893FEF" w:rsidRPr="004E5587" w:rsidRDefault="00893FEF" w:rsidP="00C13C97">
      <w:pPr>
        <w:spacing w:line="360" w:lineRule="auto"/>
        <w:rPr>
          <w:color w:val="000000" w:themeColor="text1"/>
        </w:rPr>
      </w:pPr>
      <w:r w:rsidRPr="004E5587">
        <w:rPr>
          <w:color w:val="000000" w:themeColor="text1"/>
        </w:rPr>
        <w:t xml:space="preserve">3.4   </w:t>
      </w:r>
      <w:r w:rsidRPr="004E5587">
        <w:rPr>
          <w:color w:val="000000" w:themeColor="text1"/>
        </w:rPr>
        <w:t>单位制热量实测风量</w:t>
      </w:r>
      <w:r w:rsidRPr="004E5587">
        <w:rPr>
          <w:color w:val="000000" w:themeColor="text1"/>
        </w:rPr>
        <w:t xml:space="preserve"> measured airflow per heating capacity</w:t>
      </w:r>
    </w:p>
    <w:p w:rsidR="00C13C97" w:rsidRPr="004E5587" w:rsidRDefault="00C13C97" w:rsidP="00C13C97">
      <w:pPr>
        <w:spacing w:line="360" w:lineRule="auto"/>
        <w:ind w:firstLineChars="350" w:firstLine="735"/>
        <w:jc w:val="left"/>
        <w:rPr>
          <w:color w:val="000000" w:themeColor="text1"/>
          <w:sz w:val="24"/>
        </w:rPr>
      </w:pPr>
      <w:r w:rsidRPr="004E5587">
        <w:rPr>
          <w:color w:val="000000" w:themeColor="text1"/>
        </w:rPr>
        <w:t>名义制热量试验测定的实际空气状态下的风量与实测制热量的比值。</w:t>
      </w:r>
    </w:p>
    <w:p w:rsidR="007C1AC9" w:rsidRPr="004E5587" w:rsidRDefault="007C1AC9" w:rsidP="007C1AC9">
      <w:pPr>
        <w:pStyle w:val="2"/>
        <w:numPr>
          <w:ilvl w:val="0"/>
          <w:numId w:val="8"/>
        </w:numPr>
        <w:spacing w:before="0" w:after="0"/>
        <w:rPr>
          <w:rFonts w:ascii="Times New Roman" w:eastAsiaTheme="minorEastAsia" w:hAnsi="Times New Roman"/>
          <w:color w:val="000000" w:themeColor="text1"/>
          <w:sz w:val="21"/>
          <w:szCs w:val="21"/>
        </w:rPr>
      </w:pPr>
      <w:bookmarkStart w:id="44" w:name="_Toc1461963"/>
      <w:r w:rsidRPr="004E5587">
        <w:rPr>
          <w:rFonts w:ascii="Times New Roman" w:eastAsiaTheme="minorEastAsia" w:hAnsi="Times New Roman"/>
          <w:color w:val="000000" w:themeColor="text1"/>
          <w:sz w:val="21"/>
          <w:szCs w:val="21"/>
        </w:rPr>
        <w:lastRenderedPageBreak/>
        <w:t>技术要求</w:t>
      </w:r>
      <w:bookmarkEnd w:id="44"/>
    </w:p>
    <w:p w:rsidR="007C1AC9" w:rsidRPr="004E5587" w:rsidRDefault="007C1AC9" w:rsidP="007C1AC9">
      <w:pPr>
        <w:pStyle w:val="af3"/>
        <w:numPr>
          <w:ilvl w:val="1"/>
          <w:numId w:val="8"/>
        </w:numPr>
        <w:ind w:left="567" w:firstLineChars="0" w:hanging="567"/>
        <w:rPr>
          <w:rFonts w:ascii="Times New Roman" w:hAnsi="Times New Roman" w:cs="Times New Roman"/>
          <w:b/>
          <w:bCs/>
          <w:color w:val="000000" w:themeColor="text1"/>
          <w:szCs w:val="21"/>
        </w:rPr>
      </w:pPr>
      <w:r w:rsidRPr="004E5587">
        <w:rPr>
          <w:rFonts w:ascii="Times New Roman" w:hAnsi="Times New Roman" w:cs="Times New Roman"/>
          <w:b/>
          <w:bCs/>
          <w:color w:val="000000" w:themeColor="text1"/>
          <w:szCs w:val="21"/>
        </w:rPr>
        <w:t>基本要求</w:t>
      </w:r>
    </w:p>
    <w:p w:rsidR="007C1AC9" w:rsidRPr="004E5587" w:rsidRDefault="005210F9" w:rsidP="007C1AC9">
      <w:pPr>
        <w:pStyle w:val="af3"/>
        <w:ind w:left="644" w:firstLineChars="0" w:firstLine="0"/>
        <w:rPr>
          <w:rFonts w:ascii="Times New Roman" w:hAnsi="Times New Roman" w:cs="Times New Roman"/>
          <w:color w:val="000000" w:themeColor="text1"/>
        </w:rPr>
      </w:pPr>
      <w:r w:rsidRPr="004E5587">
        <w:rPr>
          <w:rFonts w:ascii="Times New Roman" w:hAnsi="Times New Roman" w:cs="Times New Roman"/>
          <w:color w:val="000000" w:themeColor="text1"/>
          <w:szCs w:val="21"/>
        </w:rPr>
        <w:t>热风机</w:t>
      </w:r>
      <w:r w:rsidR="007C1AC9" w:rsidRPr="004E5587">
        <w:rPr>
          <w:rFonts w:ascii="Times New Roman" w:hAnsi="Times New Roman" w:cs="Times New Roman"/>
          <w:color w:val="000000" w:themeColor="text1"/>
          <w:szCs w:val="21"/>
        </w:rPr>
        <w:t>应符合</w:t>
      </w:r>
      <w:r w:rsidR="000150A0" w:rsidRPr="004E5587">
        <w:rPr>
          <w:rFonts w:ascii="Times New Roman" w:hAnsi="Times New Roman" w:cs="Times New Roman"/>
          <w:color w:val="000000" w:themeColor="text1"/>
        </w:rPr>
        <w:t>JB/T 13573</w:t>
      </w:r>
      <w:r w:rsidR="007C1AC9" w:rsidRPr="004E5587">
        <w:rPr>
          <w:rFonts w:ascii="Times New Roman" w:hAnsi="Times New Roman" w:cs="Times New Roman"/>
          <w:color w:val="000000" w:themeColor="text1"/>
        </w:rPr>
        <w:t>的要求。</w:t>
      </w:r>
    </w:p>
    <w:p w:rsidR="007C1AC9" w:rsidRPr="004E5587" w:rsidRDefault="00DA4859" w:rsidP="007C1AC9">
      <w:pPr>
        <w:pStyle w:val="af3"/>
        <w:numPr>
          <w:ilvl w:val="1"/>
          <w:numId w:val="8"/>
        </w:numPr>
        <w:ind w:left="567" w:firstLineChars="0" w:hanging="567"/>
        <w:rPr>
          <w:rFonts w:ascii="Times New Roman" w:hAnsi="Times New Roman" w:cs="Times New Roman"/>
          <w:b/>
          <w:bCs/>
          <w:color w:val="000000" w:themeColor="text1"/>
          <w:szCs w:val="21"/>
        </w:rPr>
      </w:pPr>
      <w:r w:rsidRPr="004E5587">
        <w:rPr>
          <w:rFonts w:ascii="Times New Roman" w:hAnsi="Times New Roman" w:cs="Times New Roman"/>
          <w:b/>
          <w:bCs/>
          <w:color w:val="000000" w:themeColor="text1"/>
          <w:szCs w:val="21"/>
        </w:rPr>
        <w:t>能效等级</w:t>
      </w:r>
    </w:p>
    <w:p w:rsidR="00236A2F" w:rsidRPr="004E5587" w:rsidRDefault="005210F9" w:rsidP="00236A2F">
      <w:pPr>
        <w:ind w:firstLineChars="300" w:firstLine="630"/>
        <w:rPr>
          <w:color w:val="000000" w:themeColor="text1"/>
        </w:rPr>
      </w:pPr>
      <w:r w:rsidRPr="004E5587">
        <w:rPr>
          <w:color w:val="000000" w:themeColor="text1"/>
        </w:rPr>
        <w:t>热风机</w:t>
      </w:r>
      <w:r w:rsidR="00DA4859" w:rsidRPr="004E5587">
        <w:rPr>
          <w:color w:val="000000" w:themeColor="text1"/>
        </w:rPr>
        <w:t>能效等级</w:t>
      </w:r>
      <w:r w:rsidR="00236A2F" w:rsidRPr="004E5587">
        <w:rPr>
          <w:color w:val="000000" w:themeColor="text1"/>
        </w:rPr>
        <w:t>，依次分成</w:t>
      </w:r>
      <w:r w:rsidR="00236A2F" w:rsidRPr="004E5587">
        <w:rPr>
          <w:color w:val="000000" w:themeColor="text1"/>
        </w:rPr>
        <w:t>1</w:t>
      </w:r>
      <w:r w:rsidR="00236A2F" w:rsidRPr="004E5587">
        <w:rPr>
          <w:color w:val="000000" w:themeColor="text1"/>
        </w:rPr>
        <w:t>、</w:t>
      </w:r>
      <w:r w:rsidR="00236A2F" w:rsidRPr="004E5587">
        <w:rPr>
          <w:color w:val="000000" w:themeColor="text1"/>
        </w:rPr>
        <w:t>2</w:t>
      </w:r>
      <w:r w:rsidR="00236A2F" w:rsidRPr="004E5587">
        <w:rPr>
          <w:color w:val="000000" w:themeColor="text1"/>
        </w:rPr>
        <w:t>、</w:t>
      </w:r>
      <w:r w:rsidR="00236A2F" w:rsidRPr="004E5587">
        <w:rPr>
          <w:color w:val="000000" w:themeColor="text1"/>
        </w:rPr>
        <w:t>3</w:t>
      </w:r>
      <w:r w:rsidR="00236A2F" w:rsidRPr="004E5587">
        <w:rPr>
          <w:color w:val="000000" w:themeColor="text1"/>
        </w:rPr>
        <w:t>三个等级，</w:t>
      </w:r>
      <w:r w:rsidR="00236A2F" w:rsidRPr="004E5587">
        <w:rPr>
          <w:color w:val="000000" w:themeColor="text1"/>
        </w:rPr>
        <w:t>1</w:t>
      </w:r>
      <w:r w:rsidR="003D07C5" w:rsidRPr="004E5587">
        <w:rPr>
          <w:color w:val="000000" w:themeColor="text1"/>
        </w:rPr>
        <w:t>级表示能源效率</w:t>
      </w:r>
      <w:r w:rsidR="00236A2F" w:rsidRPr="004E5587">
        <w:rPr>
          <w:color w:val="000000" w:themeColor="text1"/>
        </w:rPr>
        <w:t>最高。</w:t>
      </w:r>
    </w:p>
    <w:p w:rsidR="00236A2F" w:rsidRPr="004E5587" w:rsidRDefault="005210F9" w:rsidP="009777D2">
      <w:pPr>
        <w:ind w:leftChars="100" w:left="210" w:firstLineChars="200" w:firstLine="420"/>
        <w:rPr>
          <w:color w:val="000000" w:themeColor="text1"/>
        </w:rPr>
      </w:pPr>
      <w:r w:rsidRPr="004E5587">
        <w:rPr>
          <w:color w:val="000000" w:themeColor="text1"/>
        </w:rPr>
        <w:t>热风机</w:t>
      </w:r>
      <w:r w:rsidR="00236A2F" w:rsidRPr="004E5587">
        <w:rPr>
          <w:color w:val="000000" w:themeColor="text1"/>
        </w:rPr>
        <w:t>的</w:t>
      </w:r>
      <w:r w:rsidR="000150A0" w:rsidRPr="004E5587">
        <w:rPr>
          <w:color w:val="000000" w:themeColor="text1"/>
        </w:rPr>
        <w:t>制热季节性能系数</w:t>
      </w:r>
      <w:r w:rsidR="000150A0" w:rsidRPr="004E5587">
        <w:rPr>
          <w:color w:val="000000" w:themeColor="text1"/>
        </w:rPr>
        <w:t>HSPF</w:t>
      </w:r>
      <w:r w:rsidR="00236A2F" w:rsidRPr="004E5587">
        <w:rPr>
          <w:color w:val="000000" w:themeColor="text1"/>
        </w:rPr>
        <w:t>的测试值应不小于表</w:t>
      </w:r>
      <w:r w:rsidR="00236A2F" w:rsidRPr="004E5587">
        <w:rPr>
          <w:color w:val="000000" w:themeColor="text1"/>
        </w:rPr>
        <w:t>1</w:t>
      </w:r>
      <w:r w:rsidR="003D07C5" w:rsidRPr="004E5587">
        <w:rPr>
          <w:color w:val="000000" w:themeColor="text1"/>
        </w:rPr>
        <w:t>中</w:t>
      </w:r>
      <w:r w:rsidR="00DA4859" w:rsidRPr="004E5587">
        <w:rPr>
          <w:color w:val="000000" w:themeColor="text1"/>
        </w:rPr>
        <w:t>能效等级</w:t>
      </w:r>
      <w:r w:rsidR="00EC3FB6" w:rsidRPr="004E5587">
        <w:rPr>
          <w:color w:val="000000" w:themeColor="text1"/>
        </w:rPr>
        <w:t>所对应的指标规定值，</w:t>
      </w:r>
      <w:r w:rsidR="000150A0" w:rsidRPr="004E5587">
        <w:rPr>
          <w:color w:val="000000" w:themeColor="text1"/>
        </w:rPr>
        <w:t>名义制热系数</w:t>
      </w:r>
      <w:r w:rsidR="000150A0" w:rsidRPr="004E5587">
        <w:rPr>
          <w:color w:val="000000" w:themeColor="text1"/>
        </w:rPr>
        <w:t>COP</w:t>
      </w:r>
      <w:r w:rsidR="000150A0" w:rsidRPr="004E5587">
        <w:rPr>
          <w:color w:val="000000" w:themeColor="text1"/>
          <w:vertAlign w:val="subscript"/>
        </w:rPr>
        <w:t>-12℃</w:t>
      </w:r>
      <w:r w:rsidR="000150A0" w:rsidRPr="004E5587">
        <w:rPr>
          <w:color w:val="000000" w:themeColor="text1"/>
        </w:rPr>
        <w:t>，</w:t>
      </w:r>
      <w:r w:rsidR="009777D2" w:rsidRPr="004E5587">
        <w:rPr>
          <w:color w:val="000000" w:themeColor="text1"/>
        </w:rPr>
        <w:t>制热季节性能系数</w:t>
      </w:r>
      <w:r w:rsidR="009777D2" w:rsidRPr="004E5587">
        <w:rPr>
          <w:color w:val="000000" w:themeColor="text1"/>
        </w:rPr>
        <w:t>HSPF</w:t>
      </w:r>
      <w:r w:rsidR="00DA4859" w:rsidRPr="004E5587">
        <w:rPr>
          <w:color w:val="000000" w:themeColor="text1"/>
        </w:rPr>
        <w:t>的</w:t>
      </w:r>
      <w:r w:rsidR="00EC3FB6" w:rsidRPr="004E5587">
        <w:rPr>
          <w:color w:val="000000" w:themeColor="text1"/>
        </w:rPr>
        <w:t>测试值应不小于表</w:t>
      </w:r>
      <w:r w:rsidR="00EC3FB6" w:rsidRPr="004E5587">
        <w:rPr>
          <w:color w:val="000000" w:themeColor="text1"/>
        </w:rPr>
        <w:t>2</w:t>
      </w:r>
      <w:r w:rsidR="00EC3FB6" w:rsidRPr="004E5587">
        <w:rPr>
          <w:color w:val="000000" w:themeColor="text1"/>
        </w:rPr>
        <w:t>中</w:t>
      </w:r>
      <w:r w:rsidR="00DA4859" w:rsidRPr="004E5587">
        <w:rPr>
          <w:color w:val="000000" w:themeColor="text1"/>
        </w:rPr>
        <w:t>的能效限定值</w:t>
      </w:r>
      <w:r w:rsidR="00EC3FB6" w:rsidRPr="004E5587">
        <w:rPr>
          <w:color w:val="000000" w:themeColor="text1"/>
        </w:rPr>
        <w:t>。</w:t>
      </w:r>
    </w:p>
    <w:p w:rsidR="00BA55FB" w:rsidRPr="004E5587" w:rsidRDefault="00BA55FB" w:rsidP="009777D2">
      <w:pPr>
        <w:ind w:leftChars="100" w:left="210" w:firstLineChars="200" w:firstLine="420"/>
        <w:rPr>
          <w:color w:val="000000" w:themeColor="text1"/>
        </w:rPr>
      </w:pPr>
      <w:r w:rsidRPr="004E5587">
        <w:rPr>
          <w:color w:val="000000" w:themeColor="text1"/>
        </w:rPr>
        <w:t>热风机的能效标注值应在其额定能效等级对应的取值范围内，其能效实测值不小于标注值的</w:t>
      </w:r>
      <w:r w:rsidRPr="004E5587">
        <w:rPr>
          <w:color w:val="000000" w:themeColor="text1"/>
        </w:rPr>
        <w:t>95%</w:t>
      </w:r>
      <w:r w:rsidRPr="004E5587">
        <w:rPr>
          <w:color w:val="000000" w:themeColor="text1"/>
        </w:rPr>
        <w:t>。</w:t>
      </w:r>
    </w:p>
    <w:p w:rsidR="00DB04DC" w:rsidRPr="004E5587" w:rsidRDefault="00DB04DC" w:rsidP="00DB04DC">
      <w:pPr>
        <w:ind w:firstLineChars="300" w:firstLine="632"/>
        <w:jc w:val="center"/>
        <w:rPr>
          <w:b/>
          <w:color w:val="000000" w:themeColor="text1"/>
        </w:rPr>
      </w:pPr>
      <w:r w:rsidRPr="004E5587">
        <w:rPr>
          <w:b/>
          <w:color w:val="000000" w:themeColor="text1"/>
        </w:rPr>
        <w:t>表</w:t>
      </w:r>
      <w:r w:rsidRPr="004E5587">
        <w:rPr>
          <w:b/>
          <w:color w:val="000000" w:themeColor="text1"/>
        </w:rPr>
        <w:t>1</w:t>
      </w:r>
      <w:r w:rsidRPr="004E5587">
        <w:rPr>
          <w:b/>
          <w:color w:val="000000" w:themeColor="text1"/>
        </w:rPr>
        <w:t>能效等级指标</w:t>
      </w:r>
    </w:p>
    <w:tbl>
      <w:tblPr>
        <w:tblStyle w:val="af4"/>
        <w:tblW w:w="8496" w:type="dxa"/>
        <w:tblInd w:w="826" w:type="dxa"/>
        <w:tblLook w:val="04A0" w:firstRow="1" w:lastRow="0" w:firstColumn="1" w:lastColumn="0" w:noHBand="0" w:noVBand="1"/>
      </w:tblPr>
      <w:tblGrid>
        <w:gridCol w:w="1487"/>
        <w:gridCol w:w="2331"/>
        <w:gridCol w:w="2268"/>
        <w:gridCol w:w="2410"/>
      </w:tblGrid>
      <w:tr w:rsidR="004E5587" w:rsidRPr="004E5587" w:rsidTr="00B61B4D">
        <w:tc>
          <w:tcPr>
            <w:tcW w:w="1487" w:type="dxa"/>
            <w:vMerge w:val="restart"/>
            <w:vAlign w:val="center"/>
          </w:tcPr>
          <w:p w:rsidR="000150A0" w:rsidRPr="004E5587" w:rsidRDefault="000150A0" w:rsidP="00344012">
            <w:pPr>
              <w:jc w:val="center"/>
              <w:rPr>
                <w:color w:val="000000" w:themeColor="text1"/>
              </w:rPr>
            </w:pPr>
            <w:r w:rsidRPr="004E5587">
              <w:rPr>
                <w:color w:val="000000" w:themeColor="text1"/>
              </w:rPr>
              <w:t>机组类型</w:t>
            </w:r>
          </w:p>
        </w:tc>
        <w:tc>
          <w:tcPr>
            <w:tcW w:w="7009" w:type="dxa"/>
            <w:gridSpan w:val="3"/>
            <w:vAlign w:val="center"/>
          </w:tcPr>
          <w:p w:rsidR="000150A0" w:rsidRPr="004E5587" w:rsidRDefault="000150A0" w:rsidP="00344012">
            <w:pPr>
              <w:jc w:val="center"/>
              <w:rPr>
                <w:color w:val="000000" w:themeColor="text1"/>
              </w:rPr>
            </w:pPr>
            <w:r w:rsidRPr="004E5587">
              <w:rPr>
                <w:color w:val="000000" w:themeColor="text1"/>
              </w:rPr>
              <w:t>能效等级</w:t>
            </w:r>
          </w:p>
        </w:tc>
      </w:tr>
      <w:tr w:rsidR="004E5587" w:rsidRPr="004E5587" w:rsidTr="00B61B4D">
        <w:tc>
          <w:tcPr>
            <w:tcW w:w="1487" w:type="dxa"/>
            <w:vMerge/>
            <w:vAlign w:val="center"/>
          </w:tcPr>
          <w:p w:rsidR="000150A0" w:rsidRPr="004E5587" w:rsidRDefault="000150A0" w:rsidP="00344012">
            <w:pPr>
              <w:jc w:val="center"/>
              <w:rPr>
                <w:color w:val="000000" w:themeColor="text1"/>
              </w:rPr>
            </w:pPr>
          </w:p>
        </w:tc>
        <w:tc>
          <w:tcPr>
            <w:tcW w:w="2331" w:type="dxa"/>
            <w:vAlign w:val="center"/>
          </w:tcPr>
          <w:p w:rsidR="000150A0" w:rsidRPr="004E5587" w:rsidRDefault="000150A0" w:rsidP="00344012">
            <w:pPr>
              <w:jc w:val="center"/>
              <w:rPr>
                <w:color w:val="000000" w:themeColor="text1"/>
              </w:rPr>
            </w:pPr>
            <w:r w:rsidRPr="004E5587">
              <w:rPr>
                <w:color w:val="000000" w:themeColor="text1"/>
              </w:rPr>
              <w:t>1</w:t>
            </w:r>
            <w:r w:rsidR="00663838" w:rsidRPr="004E5587">
              <w:rPr>
                <w:color w:val="000000" w:themeColor="text1"/>
              </w:rPr>
              <w:t>级</w:t>
            </w:r>
          </w:p>
        </w:tc>
        <w:tc>
          <w:tcPr>
            <w:tcW w:w="2268" w:type="dxa"/>
            <w:vAlign w:val="center"/>
          </w:tcPr>
          <w:p w:rsidR="000150A0" w:rsidRPr="004E5587" w:rsidRDefault="000150A0" w:rsidP="00344012">
            <w:pPr>
              <w:jc w:val="center"/>
              <w:rPr>
                <w:color w:val="000000" w:themeColor="text1"/>
              </w:rPr>
            </w:pPr>
            <w:r w:rsidRPr="004E5587">
              <w:rPr>
                <w:color w:val="000000" w:themeColor="text1"/>
              </w:rPr>
              <w:t>2</w:t>
            </w:r>
            <w:r w:rsidR="00663838" w:rsidRPr="004E5587">
              <w:rPr>
                <w:color w:val="000000" w:themeColor="text1"/>
              </w:rPr>
              <w:t>级</w:t>
            </w:r>
          </w:p>
        </w:tc>
        <w:tc>
          <w:tcPr>
            <w:tcW w:w="2410" w:type="dxa"/>
            <w:vAlign w:val="center"/>
          </w:tcPr>
          <w:p w:rsidR="000150A0" w:rsidRPr="004E5587" w:rsidRDefault="000150A0" w:rsidP="00344012">
            <w:pPr>
              <w:jc w:val="center"/>
              <w:rPr>
                <w:color w:val="000000" w:themeColor="text1"/>
              </w:rPr>
            </w:pPr>
            <w:r w:rsidRPr="004E5587">
              <w:rPr>
                <w:color w:val="000000" w:themeColor="text1"/>
              </w:rPr>
              <w:t>3</w:t>
            </w:r>
            <w:r w:rsidR="00663838" w:rsidRPr="004E5587">
              <w:rPr>
                <w:color w:val="000000" w:themeColor="text1"/>
              </w:rPr>
              <w:t>级</w:t>
            </w:r>
          </w:p>
        </w:tc>
      </w:tr>
      <w:tr w:rsidR="004E5587" w:rsidRPr="004E5587" w:rsidTr="00B61B4D">
        <w:trPr>
          <w:trHeight w:val="476"/>
        </w:trPr>
        <w:tc>
          <w:tcPr>
            <w:tcW w:w="1487" w:type="dxa"/>
            <w:vMerge/>
            <w:vAlign w:val="center"/>
          </w:tcPr>
          <w:p w:rsidR="000150A0" w:rsidRPr="004E5587" w:rsidRDefault="000150A0" w:rsidP="00344012">
            <w:pPr>
              <w:jc w:val="center"/>
              <w:rPr>
                <w:color w:val="000000" w:themeColor="text1"/>
              </w:rPr>
            </w:pPr>
          </w:p>
        </w:tc>
        <w:tc>
          <w:tcPr>
            <w:tcW w:w="2331" w:type="dxa"/>
            <w:vAlign w:val="center"/>
          </w:tcPr>
          <w:p w:rsidR="000150A0" w:rsidRPr="004E5587" w:rsidRDefault="000150A0" w:rsidP="00344012">
            <w:pPr>
              <w:jc w:val="center"/>
              <w:rPr>
                <w:color w:val="000000" w:themeColor="text1"/>
              </w:rPr>
            </w:pPr>
            <w:r w:rsidRPr="004E5587">
              <w:rPr>
                <w:color w:val="000000" w:themeColor="text1"/>
              </w:rPr>
              <w:t>HSPF</w:t>
            </w:r>
          </w:p>
          <w:p w:rsidR="000150A0" w:rsidRPr="004E5587" w:rsidRDefault="000150A0" w:rsidP="00344012">
            <w:pPr>
              <w:jc w:val="center"/>
              <w:rPr>
                <w:color w:val="000000" w:themeColor="text1"/>
              </w:rPr>
            </w:pPr>
            <w:r w:rsidRPr="004E5587">
              <w:rPr>
                <w:color w:val="000000" w:themeColor="text1"/>
              </w:rPr>
              <w:t>（</w:t>
            </w:r>
            <w:r w:rsidRPr="004E5587">
              <w:rPr>
                <w:color w:val="000000" w:themeColor="text1"/>
              </w:rPr>
              <w:t>W·h/ W·h</w:t>
            </w:r>
            <w:r w:rsidRPr="004E5587">
              <w:rPr>
                <w:color w:val="000000" w:themeColor="text1"/>
              </w:rPr>
              <w:t>）</w:t>
            </w:r>
            <w:r w:rsidRPr="004E5587">
              <w:rPr>
                <w:color w:val="000000" w:themeColor="text1"/>
              </w:rPr>
              <w:t xml:space="preserve">  </w:t>
            </w:r>
          </w:p>
        </w:tc>
        <w:tc>
          <w:tcPr>
            <w:tcW w:w="2268" w:type="dxa"/>
            <w:vAlign w:val="center"/>
          </w:tcPr>
          <w:p w:rsidR="000150A0" w:rsidRPr="004E5587" w:rsidRDefault="000150A0" w:rsidP="000150A0">
            <w:pPr>
              <w:jc w:val="center"/>
              <w:rPr>
                <w:color w:val="000000" w:themeColor="text1"/>
              </w:rPr>
            </w:pPr>
            <w:r w:rsidRPr="004E5587">
              <w:rPr>
                <w:color w:val="000000" w:themeColor="text1"/>
              </w:rPr>
              <w:t>HSPF</w:t>
            </w:r>
          </w:p>
          <w:p w:rsidR="000150A0" w:rsidRPr="004E5587" w:rsidRDefault="000150A0" w:rsidP="000150A0">
            <w:pPr>
              <w:jc w:val="center"/>
              <w:rPr>
                <w:color w:val="000000" w:themeColor="text1"/>
              </w:rPr>
            </w:pPr>
            <w:r w:rsidRPr="004E5587">
              <w:rPr>
                <w:color w:val="000000" w:themeColor="text1"/>
              </w:rPr>
              <w:t>（</w:t>
            </w:r>
            <w:r w:rsidRPr="004E5587">
              <w:rPr>
                <w:color w:val="000000" w:themeColor="text1"/>
              </w:rPr>
              <w:t>W·h/ W·h</w:t>
            </w:r>
            <w:r w:rsidRPr="004E5587">
              <w:rPr>
                <w:color w:val="000000" w:themeColor="text1"/>
              </w:rPr>
              <w:t>）</w:t>
            </w:r>
          </w:p>
        </w:tc>
        <w:tc>
          <w:tcPr>
            <w:tcW w:w="2410" w:type="dxa"/>
            <w:vAlign w:val="center"/>
          </w:tcPr>
          <w:p w:rsidR="000150A0" w:rsidRPr="004E5587" w:rsidRDefault="000150A0" w:rsidP="000150A0">
            <w:pPr>
              <w:jc w:val="center"/>
              <w:rPr>
                <w:color w:val="000000" w:themeColor="text1"/>
              </w:rPr>
            </w:pPr>
            <w:r w:rsidRPr="004E5587">
              <w:rPr>
                <w:color w:val="000000" w:themeColor="text1"/>
              </w:rPr>
              <w:t>HSPF</w:t>
            </w:r>
          </w:p>
          <w:p w:rsidR="000150A0" w:rsidRPr="004E5587" w:rsidRDefault="000150A0" w:rsidP="000150A0">
            <w:pPr>
              <w:jc w:val="center"/>
              <w:rPr>
                <w:color w:val="000000" w:themeColor="text1"/>
              </w:rPr>
            </w:pPr>
            <w:r w:rsidRPr="004E5587">
              <w:rPr>
                <w:color w:val="000000" w:themeColor="text1"/>
              </w:rPr>
              <w:t>（</w:t>
            </w:r>
            <w:r w:rsidRPr="004E5587">
              <w:rPr>
                <w:color w:val="000000" w:themeColor="text1"/>
              </w:rPr>
              <w:t>W·h/ W·h</w:t>
            </w:r>
            <w:r w:rsidRPr="004E5587">
              <w:rPr>
                <w:color w:val="000000" w:themeColor="text1"/>
              </w:rPr>
              <w:t>）</w:t>
            </w:r>
          </w:p>
        </w:tc>
      </w:tr>
      <w:tr w:rsidR="004E5587" w:rsidRPr="004E5587" w:rsidTr="00B61B4D">
        <w:tc>
          <w:tcPr>
            <w:tcW w:w="1487" w:type="dxa"/>
            <w:vAlign w:val="center"/>
          </w:tcPr>
          <w:p w:rsidR="000150A0" w:rsidRPr="004E5587" w:rsidRDefault="000150A0" w:rsidP="00344012">
            <w:pPr>
              <w:jc w:val="center"/>
              <w:rPr>
                <w:color w:val="000000" w:themeColor="text1"/>
              </w:rPr>
            </w:pPr>
            <w:r w:rsidRPr="004E5587">
              <w:rPr>
                <w:color w:val="000000" w:themeColor="text1"/>
              </w:rPr>
              <w:t>热风机</w:t>
            </w:r>
          </w:p>
        </w:tc>
        <w:tc>
          <w:tcPr>
            <w:tcW w:w="2331" w:type="dxa"/>
            <w:vAlign w:val="center"/>
          </w:tcPr>
          <w:p w:rsidR="000150A0" w:rsidRPr="004E5587" w:rsidRDefault="009777D2" w:rsidP="009777D2">
            <w:pPr>
              <w:jc w:val="center"/>
              <w:rPr>
                <w:color w:val="000000" w:themeColor="text1"/>
              </w:rPr>
            </w:pPr>
            <w:r w:rsidRPr="004E5587">
              <w:rPr>
                <w:color w:val="000000" w:themeColor="text1"/>
              </w:rPr>
              <w:t>3.</w:t>
            </w:r>
            <w:r w:rsidR="004060AB" w:rsidRPr="004E5587">
              <w:rPr>
                <w:color w:val="000000" w:themeColor="text1"/>
              </w:rPr>
              <w:t>40</w:t>
            </w:r>
          </w:p>
        </w:tc>
        <w:tc>
          <w:tcPr>
            <w:tcW w:w="2268" w:type="dxa"/>
            <w:vAlign w:val="center"/>
          </w:tcPr>
          <w:p w:rsidR="000150A0" w:rsidRPr="004E5587" w:rsidRDefault="000150A0" w:rsidP="00EC3FB6">
            <w:pPr>
              <w:jc w:val="center"/>
              <w:rPr>
                <w:color w:val="000000" w:themeColor="text1"/>
              </w:rPr>
            </w:pPr>
            <w:r w:rsidRPr="004E5587">
              <w:rPr>
                <w:color w:val="000000" w:themeColor="text1"/>
              </w:rPr>
              <w:t>3.10</w:t>
            </w:r>
          </w:p>
        </w:tc>
        <w:tc>
          <w:tcPr>
            <w:tcW w:w="2410" w:type="dxa"/>
            <w:vAlign w:val="center"/>
          </w:tcPr>
          <w:p w:rsidR="000150A0" w:rsidRPr="004E5587" w:rsidRDefault="000150A0" w:rsidP="00EC3FB6">
            <w:pPr>
              <w:jc w:val="center"/>
              <w:rPr>
                <w:color w:val="000000" w:themeColor="text1"/>
              </w:rPr>
            </w:pPr>
            <w:r w:rsidRPr="004E5587">
              <w:rPr>
                <w:color w:val="000000" w:themeColor="text1"/>
              </w:rPr>
              <w:t>2.80</w:t>
            </w:r>
          </w:p>
        </w:tc>
      </w:tr>
      <w:tr w:rsidR="004E5587" w:rsidRPr="004E5587" w:rsidTr="002A0513">
        <w:tc>
          <w:tcPr>
            <w:tcW w:w="8496" w:type="dxa"/>
            <w:gridSpan w:val="4"/>
            <w:vAlign w:val="center"/>
          </w:tcPr>
          <w:p w:rsidR="00C13C97" w:rsidRPr="004E5587" w:rsidRDefault="00C13C97" w:rsidP="00C13C97">
            <w:pPr>
              <w:jc w:val="left"/>
              <w:rPr>
                <w:color w:val="000000" w:themeColor="text1"/>
                <w:sz w:val="18"/>
                <w:szCs w:val="18"/>
              </w:rPr>
            </w:pPr>
            <w:r w:rsidRPr="004E5587">
              <w:rPr>
                <w:color w:val="000000" w:themeColor="text1"/>
                <w:sz w:val="18"/>
                <w:szCs w:val="18"/>
              </w:rPr>
              <w:t>注：热风机的单位制热量实测风量不大于</w:t>
            </w:r>
            <w:r w:rsidRPr="004E5587">
              <w:rPr>
                <w:color w:val="000000" w:themeColor="text1"/>
                <w:sz w:val="18"/>
                <w:szCs w:val="18"/>
              </w:rPr>
              <w:t>240m³/</w:t>
            </w:r>
            <w:r w:rsidRPr="004E5587">
              <w:rPr>
                <w:color w:val="000000" w:themeColor="text1"/>
                <w:sz w:val="18"/>
                <w:szCs w:val="18"/>
              </w:rPr>
              <w:t>（</w:t>
            </w:r>
            <w:r w:rsidRPr="004E5587">
              <w:rPr>
                <w:color w:val="000000" w:themeColor="text1"/>
                <w:sz w:val="18"/>
                <w:szCs w:val="18"/>
              </w:rPr>
              <w:t>h·kW</w:t>
            </w:r>
            <w:r w:rsidRPr="004E5587">
              <w:rPr>
                <w:color w:val="000000" w:themeColor="text1"/>
                <w:sz w:val="18"/>
                <w:szCs w:val="18"/>
              </w:rPr>
              <w:t>）</w:t>
            </w:r>
          </w:p>
        </w:tc>
      </w:tr>
    </w:tbl>
    <w:p w:rsidR="00344012" w:rsidRPr="004E5587" w:rsidRDefault="00344012" w:rsidP="00DB04DC">
      <w:pPr>
        <w:ind w:firstLineChars="300" w:firstLine="632"/>
        <w:jc w:val="center"/>
        <w:rPr>
          <w:b/>
          <w:color w:val="000000" w:themeColor="text1"/>
        </w:rPr>
      </w:pPr>
    </w:p>
    <w:p w:rsidR="00DB04DC" w:rsidRPr="004E5587" w:rsidRDefault="009777D2" w:rsidP="00344012">
      <w:pPr>
        <w:pStyle w:val="af3"/>
        <w:numPr>
          <w:ilvl w:val="1"/>
          <w:numId w:val="8"/>
        </w:numPr>
        <w:ind w:left="567" w:firstLineChars="0" w:hanging="567"/>
        <w:rPr>
          <w:rFonts w:ascii="Times New Roman" w:hAnsi="Times New Roman" w:cs="Times New Roman"/>
          <w:b/>
          <w:bCs/>
          <w:color w:val="000000" w:themeColor="text1"/>
          <w:szCs w:val="21"/>
        </w:rPr>
      </w:pPr>
      <w:r w:rsidRPr="004E5587">
        <w:rPr>
          <w:rFonts w:ascii="Times New Roman" w:hAnsi="Times New Roman" w:cs="Times New Roman"/>
          <w:b/>
          <w:bCs/>
          <w:color w:val="000000" w:themeColor="text1"/>
          <w:szCs w:val="21"/>
        </w:rPr>
        <w:t>能效限定值</w:t>
      </w:r>
    </w:p>
    <w:p w:rsidR="00344012" w:rsidRPr="004E5587" w:rsidRDefault="005210F9" w:rsidP="00344012">
      <w:pPr>
        <w:ind w:firstLineChars="200" w:firstLine="420"/>
        <w:rPr>
          <w:color w:val="000000" w:themeColor="text1"/>
        </w:rPr>
      </w:pPr>
      <w:r w:rsidRPr="004E5587">
        <w:rPr>
          <w:color w:val="000000" w:themeColor="text1"/>
        </w:rPr>
        <w:t>热风机</w:t>
      </w:r>
      <w:r w:rsidR="00344012" w:rsidRPr="004E5587">
        <w:rPr>
          <w:color w:val="000000" w:themeColor="text1"/>
        </w:rPr>
        <w:t>的</w:t>
      </w:r>
      <w:r w:rsidR="009777D2" w:rsidRPr="004E5587">
        <w:rPr>
          <w:color w:val="000000" w:themeColor="text1"/>
        </w:rPr>
        <w:t>能效限定值</w:t>
      </w:r>
      <w:r w:rsidR="00EC3FB6" w:rsidRPr="004E5587">
        <w:rPr>
          <w:color w:val="000000" w:themeColor="text1"/>
        </w:rPr>
        <w:t>见表</w:t>
      </w:r>
      <w:r w:rsidR="00EC3FB6" w:rsidRPr="004E5587">
        <w:rPr>
          <w:color w:val="000000" w:themeColor="text1"/>
        </w:rPr>
        <w:t>2</w:t>
      </w:r>
      <w:r w:rsidR="00EC3FB6" w:rsidRPr="004E5587">
        <w:rPr>
          <w:color w:val="000000" w:themeColor="text1"/>
        </w:rPr>
        <w:t>。</w:t>
      </w:r>
    </w:p>
    <w:p w:rsidR="00EC3FB6" w:rsidRPr="004E5587" w:rsidRDefault="00EC3FB6" w:rsidP="00EC3FB6">
      <w:pPr>
        <w:ind w:firstLineChars="300" w:firstLine="632"/>
        <w:jc w:val="center"/>
        <w:rPr>
          <w:b/>
          <w:color w:val="000000" w:themeColor="text1"/>
        </w:rPr>
      </w:pPr>
      <w:r w:rsidRPr="004E5587">
        <w:rPr>
          <w:b/>
          <w:color w:val="000000" w:themeColor="text1"/>
        </w:rPr>
        <w:t>表</w:t>
      </w:r>
      <w:r w:rsidRPr="004E5587">
        <w:rPr>
          <w:b/>
          <w:color w:val="000000" w:themeColor="text1"/>
        </w:rPr>
        <w:t xml:space="preserve">2 </w:t>
      </w:r>
      <w:r w:rsidR="00DA4859" w:rsidRPr="004E5587">
        <w:rPr>
          <w:b/>
          <w:color w:val="000000" w:themeColor="text1"/>
        </w:rPr>
        <w:t>能效限定值</w:t>
      </w:r>
    </w:p>
    <w:tbl>
      <w:tblPr>
        <w:tblStyle w:val="af4"/>
        <w:tblW w:w="0" w:type="auto"/>
        <w:tblInd w:w="817" w:type="dxa"/>
        <w:tblLook w:val="04A0" w:firstRow="1" w:lastRow="0" w:firstColumn="1" w:lastColumn="0" w:noHBand="0" w:noVBand="1"/>
      </w:tblPr>
      <w:tblGrid>
        <w:gridCol w:w="1458"/>
        <w:gridCol w:w="3503"/>
        <w:gridCol w:w="3509"/>
      </w:tblGrid>
      <w:tr w:rsidR="004E5587" w:rsidRPr="004E5587" w:rsidTr="00B549BE">
        <w:tc>
          <w:tcPr>
            <w:tcW w:w="1458" w:type="dxa"/>
            <w:vMerge w:val="restart"/>
            <w:vAlign w:val="center"/>
          </w:tcPr>
          <w:p w:rsidR="000150A0" w:rsidRPr="004E5587" w:rsidRDefault="000150A0" w:rsidP="00EC3FB6">
            <w:pPr>
              <w:jc w:val="center"/>
              <w:rPr>
                <w:color w:val="000000" w:themeColor="text1"/>
              </w:rPr>
            </w:pPr>
            <w:r w:rsidRPr="004E5587">
              <w:rPr>
                <w:color w:val="000000" w:themeColor="text1"/>
              </w:rPr>
              <w:t>机组类型</w:t>
            </w:r>
          </w:p>
        </w:tc>
        <w:tc>
          <w:tcPr>
            <w:tcW w:w="7012" w:type="dxa"/>
            <w:gridSpan w:val="2"/>
            <w:vAlign w:val="center"/>
          </w:tcPr>
          <w:p w:rsidR="000150A0" w:rsidRPr="004E5587" w:rsidRDefault="000150A0" w:rsidP="00EC3FB6">
            <w:pPr>
              <w:jc w:val="center"/>
              <w:rPr>
                <w:color w:val="000000" w:themeColor="text1"/>
              </w:rPr>
            </w:pPr>
            <w:r w:rsidRPr="004E5587">
              <w:rPr>
                <w:color w:val="000000" w:themeColor="text1"/>
              </w:rPr>
              <w:t>能源效率限定值</w:t>
            </w:r>
          </w:p>
        </w:tc>
      </w:tr>
      <w:tr w:rsidR="004E5587" w:rsidRPr="004E5587" w:rsidTr="0027361A">
        <w:tc>
          <w:tcPr>
            <w:tcW w:w="1458" w:type="dxa"/>
            <w:vMerge/>
            <w:vAlign w:val="center"/>
          </w:tcPr>
          <w:p w:rsidR="0027361A" w:rsidRPr="004E5587" w:rsidRDefault="0027361A" w:rsidP="00EC3FB6">
            <w:pPr>
              <w:jc w:val="center"/>
              <w:rPr>
                <w:color w:val="000000" w:themeColor="text1"/>
              </w:rPr>
            </w:pPr>
          </w:p>
        </w:tc>
        <w:tc>
          <w:tcPr>
            <w:tcW w:w="3503" w:type="dxa"/>
            <w:vAlign w:val="center"/>
          </w:tcPr>
          <w:p w:rsidR="0027361A" w:rsidRPr="004E5587" w:rsidRDefault="0027361A" w:rsidP="000150A0">
            <w:pPr>
              <w:jc w:val="center"/>
              <w:rPr>
                <w:color w:val="000000" w:themeColor="text1"/>
              </w:rPr>
            </w:pPr>
            <w:r w:rsidRPr="004E5587">
              <w:rPr>
                <w:color w:val="000000" w:themeColor="text1"/>
              </w:rPr>
              <w:t>HSPF</w:t>
            </w:r>
          </w:p>
          <w:p w:rsidR="0027361A" w:rsidRPr="004E5587" w:rsidRDefault="0027361A" w:rsidP="000150A0">
            <w:pPr>
              <w:jc w:val="center"/>
              <w:rPr>
                <w:color w:val="000000" w:themeColor="text1"/>
              </w:rPr>
            </w:pPr>
            <w:r w:rsidRPr="004E5587">
              <w:rPr>
                <w:color w:val="000000" w:themeColor="text1"/>
              </w:rPr>
              <w:t>（</w:t>
            </w:r>
            <w:r w:rsidRPr="004E5587">
              <w:rPr>
                <w:color w:val="000000" w:themeColor="text1"/>
              </w:rPr>
              <w:t>W·h/ W·h</w:t>
            </w:r>
            <w:r w:rsidRPr="004E5587">
              <w:rPr>
                <w:color w:val="000000" w:themeColor="text1"/>
              </w:rPr>
              <w:t>）</w:t>
            </w:r>
          </w:p>
        </w:tc>
        <w:tc>
          <w:tcPr>
            <w:tcW w:w="3509" w:type="dxa"/>
            <w:vAlign w:val="center"/>
          </w:tcPr>
          <w:p w:rsidR="0027361A" w:rsidRPr="004E5587" w:rsidRDefault="0027361A" w:rsidP="00EC3FB6">
            <w:pPr>
              <w:jc w:val="center"/>
              <w:rPr>
                <w:color w:val="000000" w:themeColor="text1"/>
                <w:vertAlign w:val="subscript"/>
              </w:rPr>
            </w:pPr>
            <w:r w:rsidRPr="004E5587">
              <w:rPr>
                <w:color w:val="000000" w:themeColor="text1"/>
              </w:rPr>
              <w:t>COP</w:t>
            </w:r>
            <w:r w:rsidRPr="004E5587">
              <w:rPr>
                <w:color w:val="000000" w:themeColor="text1"/>
                <w:vertAlign w:val="subscript"/>
              </w:rPr>
              <w:t>-12℃</w:t>
            </w:r>
          </w:p>
          <w:p w:rsidR="0027361A" w:rsidRPr="004E5587" w:rsidRDefault="0027361A" w:rsidP="0027361A">
            <w:pPr>
              <w:jc w:val="center"/>
              <w:rPr>
                <w:color w:val="000000" w:themeColor="text1"/>
              </w:rPr>
            </w:pPr>
            <w:r w:rsidRPr="004E5587">
              <w:rPr>
                <w:color w:val="000000" w:themeColor="text1"/>
              </w:rPr>
              <w:t>（</w:t>
            </w:r>
            <w:r w:rsidRPr="004E5587">
              <w:rPr>
                <w:color w:val="000000" w:themeColor="text1"/>
              </w:rPr>
              <w:t>W/W</w:t>
            </w:r>
            <w:r w:rsidRPr="004E5587">
              <w:rPr>
                <w:color w:val="000000" w:themeColor="text1"/>
              </w:rPr>
              <w:t>）</w:t>
            </w:r>
          </w:p>
        </w:tc>
      </w:tr>
      <w:tr w:rsidR="004E5587" w:rsidRPr="004E5587" w:rsidTr="0027361A">
        <w:tc>
          <w:tcPr>
            <w:tcW w:w="1458" w:type="dxa"/>
            <w:vAlign w:val="center"/>
          </w:tcPr>
          <w:p w:rsidR="0027361A" w:rsidRPr="004E5587" w:rsidRDefault="0027361A" w:rsidP="00EC3FB6">
            <w:pPr>
              <w:jc w:val="center"/>
              <w:rPr>
                <w:color w:val="000000" w:themeColor="text1"/>
              </w:rPr>
            </w:pPr>
            <w:r w:rsidRPr="004E5587">
              <w:rPr>
                <w:color w:val="000000" w:themeColor="text1"/>
              </w:rPr>
              <w:t>热风机</w:t>
            </w:r>
          </w:p>
        </w:tc>
        <w:tc>
          <w:tcPr>
            <w:tcW w:w="3503" w:type="dxa"/>
            <w:vAlign w:val="center"/>
          </w:tcPr>
          <w:p w:rsidR="0027361A" w:rsidRPr="004E5587" w:rsidRDefault="0027361A" w:rsidP="00EC3FB6">
            <w:pPr>
              <w:jc w:val="center"/>
              <w:rPr>
                <w:color w:val="000000" w:themeColor="text1"/>
              </w:rPr>
            </w:pPr>
            <w:r w:rsidRPr="004E5587">
              <w:rPr>
                <w:color w:val="000000" w:themeColor="text1"/>
              </w:rPr>
              <w:t>2.80</w:t>
            </w:r>
          </w:p>
        </w:tc>
        <w:tc>
          <w:tcPr>
            <w:tcW w:w="3509" w:type="dxa"/>
            <w:vAlign w:val="center"/>
          </w:tcPr>
          <w:p w:rsidR="0027361A" w:rsidRPr="004E5587" w:rsidRDefault="0027361A" w:rsidP="0027361A">
            <w:pPr>
              <w:jc w:val="center"/>
              <w:rPr>
                <w:color w:val="000000" w:themeColor="text1"/>
              </w:rPr>
            </w:pPr>
            <w:r w:rsidRPr="004E5587">
              <w:rPr>
                <w:color w:val="000000" w:themeColor="text1"/>
              </w:rPr>
              <w:t>2.20</w:t>
            </w:r>
          </w:p>
        </w:tc>
      </w:tr>
    </w:tbl>
    <w:p w:rsidR="00EC3FB6" w:rsidRPr="004E5587" w:rsidRDefault="00EC3FB6" w:rsidP="00344012">
      <w:pPr>
        <w:ind w:firstLineChars="200" w:firstLine="420"/>
        <w:rPr>
          <w:color w:val="000000" w:themeColor="text1"/>
        </w:rPr>
      </w:pPr>
    </w:p>
    <w:p w:rsidR="00344012" w:rsidRPr="004E5587" w:rsidRDefault="00344012" w:rsidP="00344012">
      <w:pPr>
        <w:pStyle w:val="af3"/>
        <w:numPr>
          <w:ilvl w:val="1"/>
          <w:numId w:val="8"/>
        </w:numPr>
        <w:ind w:left="567" w:firstLineChars="0" w:hanging="567"/>
        <w:rPr>
          <w:rFonts w:ascii="Times New Roman" w:hAnsi="Times New Roman" w:cs="Times New Roman"/>
          <w:b/>
          <w:bCs/>
          <w:color w:val="000000" w:themeColor="text1"/>
          <w:szCs w:val="21"/>
        </w:rPr>
      </w:pPr>
      <w:r w:rsidRPr="004E5587">
        <w:rPr>
          <w:rFonts w:ascii="Times New Roman" w:hAnsi="Times New Roman" w:cs="Times New Roman"/>
          <w:b/>
          <w:bCs/>
          <w:color w:val="000000" w:themeColor="text1"/>
          <w:szCs w:val="21"/>
        </w:rPr>
        <w:t>节能评价值</w:t>
      </w:r>
    </w:p>
    <w:p w:rsidR="00344012" w:rsidRPr="004E5587" w:rsidRDefault="005210F9" w:rsidP="00344012">
      <w:pPr>
        <w:ind w:firstLineChars="200" w:firstLine="420"/>
        <w:rPr>
          <w:color w:val="000000" w:themeColor="text1"/>
        </w:rPr>
      </w:pPr>
      <w:r w:rsidRPr="004E5587">
        <w:rPr>
          <w:color w:val="000000" w:themeColor="text1"/>
        </w:rPr>
        <w:t>热风机</w:t>
      </w:r>
      <w:r w:rsidR="00344012" w:rsidRPr="004E5587">
        <w:rPr>
          <w:color w:val="000000" w:themeColor="text1"/>
        </w:rPr>
        <w:t>的节能评价值为表</w:t>
      </w:r>
      <w:r w:rsidR="00344012" w:rsidRPr="004E5587">
        <w:rPr>
          <w:color w:val="000000" w:themeColor="text1"/>
        </w:rPr>
        <w:t>1</w:t>
      </w:r>
      <w:r w:rsidR="00344012" w:rsidRPr="004E5587">
        <w:rPr>
          <w:color w:val="000000" w:themeColor="text1"/>
        </w:rPr>
        <w:t>所对应的能效等级</w:t>
      </w:r>
      <w:r w:rsidR="00344012" w:rsidRPr="004E5587">
        <w:rPr>
          <w:color w:val="000000" w:themeColor="text1"/>
        </w:rPr>
        <w:t>2</w:t>
      </w:r>
      <w:r w:rsidR="00344012" w:rsidRPr="004E5587">
        <w:rPr>
          <w:color w:val="000000" w:themeColor="text1"/>
        </w:rPr>
        <w:t>级所对应的指标值。</w:t>
      </w:r>
    </w:p>
    <w:p w:rsidR="007C1AC9" w:rsidRPr="004E5587" w:rsidRDefault="00344012" w:rsidP="007C1AC9">
      <w:pPr>
        <w:pStyle w:val="2"/>
        <w:numPr>
          <w:ilvl w:val="0"/>
          <w:numId w:val="8"/>
        </w:numPr>
        <w:spacing w:before="0" w:after="0"/>
        <w:rPr>
          <w:rFonts w:ascii="Times New Roman" w:eastAsiaTheme="minorEastAsia" w:hAnsi="Times New Roman"/>
          <w:color w:val="000000" w:themeColor="text1"/>
          <w:sz w:val="21"/>
          <w:szCs w:val="21"/>
        </w:rPr>
      </w:pPr>
      <w:bookmarkStart w:id="45" w:name="_Toc1461964"/>
      <w:r w:rsidRPr="004E5587">
        <w:rPr>
          <w:rFonts w:ascii="Times New Roman" w:eastAsiaTheme="minorEastAsia" w:hAnsi="Times New Roman"/>
          <w:color w:val="000000" w:themeColor="text1"/>
          <w:sz w:val="21"/>
          <w:szCs w:val="21"/>
        </w:rPr>
        <w:t>试验方法</w:t>
      </w:r>
      <w:bookmarkEnd w:id="45"/>
    </w:p>
    <w:p w:rsidR="00D25EB7" w:rsidRPr="004E5587" w:rsidRDefault="00344012" w:rsidP="00344012">
      <w:pPr>
        <w:ind w:firstLineChars="200" w:firstLine="420"/>
        <w:rPr>
          <w:color w:val="000000" w:themeColor="text1"/>
        </w:rPr>
      </w:pPr>
      <w:r w:rsidRPr="004E5587">
        <w:rPr>
          <w:color w:val="000000" w:themeColor="text1"/>
        </w:rPr>
        <w:t>按</w:t>
      </w:r>
      <w:r w:rsidR="000150A0" w:rsidRPr="004E5587">
        <w:rPr>
          <w:color w:val="000000" w:themeColor="text1"/>
        </w:rPr>
        <w:t>JB/T 13573</w:t>
      </w:r>
      <w:r w:rsidR="00B255D3" w:rsidRPr="004E5587">
        <w:rPr>
          <w:color w:val="000000" w:themeColor="text1"/>
        </w:rPr>
        <w:t>中</w:t>
      </w:r>
      <w:r w:rsidR="007C1AC9" w:rsidRPr="004E5587">
        <w:rPr>
          <w:color w:val="000000" w:themeColor="text1"/>
        </w:rPr>
        <w:t>的</w:t>
      </w:r>
      <w:r w:rsidRPr="004E5587">
        <w:rPr>
          <w:color w:val="000000" w:themeColor="text1"/>
        </w:rPr>
        <w:t>性能方法进行</w:t>
      </w:r>
      <w:r w:rsidR="007C1AC9" w:rsidRPr="004E5587">
        <w:rPr>
          <w:color w:val="000000" w:themeColor="text1"/>
        </w:rPr>
        <w:t>。</w:t>
      </w:r>
    </w:p>
    <w:p w:rsidR="00FA1A5F" w:rsidRPr="004E5587" w:rsidRDefault="00344012" w:rsidP="008977AA">
      <w:pPr>
        <w:pStyle w:val="2"/>
        <w:numPr>
          <w:ilvl w:val="0"/>
          <w:numId w:val="8"/>
        </w:numPr>
        <w:spacing w:before="0" w:after="0"/>
        <w:rPr>
          <w:rFonts w:ascii="Times New Roman" w:eastAsiaTheme="minorEastAsia" w:hAnsi="Times New Roman"/>
          <w:color w:val="000000" w:themeColor="text1"/>
          <w:sz w:val="21"/>
          <w:szCs w:val="21"/>
        </w:rPr>
      </w:pPr>
      <w:bookmarkStart w:id="46" w:name="_Toc1461965"/>
      <w:r w:rsidRPr="004E5587">
        <w:rPr>
          <w:rFonts w:ascii="Times New Roman" w:eastAsiaTheme="minorEastAsia" w:hAnsi="Times New Roman"/>
          <w:color w:val="000000" w:themeColor="text1"/>
          <w:sz w:val="21"/>
          <w:szCs w:val="21"/>
        </w:rPr>
        <w:t>检验规则</w:t>
      </w:r>
      <w:bookmarkEnd w:id="46"/>
    </w:p>
    <w:p w:rsidR="00FA1A5F" w:rsidRPr="004E5587" w:rsidRDefault="00344012" w:rsidP="00344012">
      <w:pPr>
        <w:ind w:firstLineChars="200" w:firstLine="420"/>
        <w:rPr>
          <w:color w:val="000000" w:themeColor="text1"/>
        </w:rPr>
      </w:pPr>
      <w:r w:rsidRPr="004E5587">
        <w:rPr>
          <w:color w:val="000000" w:themeColor="text1"/>
        </w:rPr>
        <w:t>在一批产品中，抽取一台样机，测试其</w:t>
      </w:r>
      <w:r w:rsidR="00CB23B3" w:rsidRPr="004E5587">
        <w:rPr>
          <w:color w:val="000000" w:themeColor="text1"/>
        </w:rPr>
        <w:t>名义制热系数</w:t>
      </w:r>
      <w:r w:rsidR="00CB23B3" w:rsidRPr="004E5587">
        <w:rPr>
          <w:color w:val="000000" w:themeColor="text1"/>
        </w:rPr>
        <w:t>COP</w:t>
      </w:r>
      <w:r w:rsidR="00CB23B3" w:rsidRPr="004E5587">
        <w:rPr>
          <w:color w:val="000000" w:themeColor="text1"/>
          <w:vertAlign w:val="subscript"/>
        </w:rPr>
        <w:t>-12℃</w:t>
      </w:r>
      <w:r w:rsidR="00CB23B3" w:rsidRPr="004E5587">
        <w:rPr>
          <w:color w:val="000000" w:themeColor="text1"/>
        </w:rPr>
        <w:t>，制热季节性能系数</w:t>
      </w:r>
      <w:r w:rsidR="00CB23B3" w:rsidRPr="004E5587">
        <w:rPr>
          <w:color w:val="000000" w:themeColor="text1"/>
        </w:rPr>
        <w:t>HSPF</w:t>
      </w:r>
      <w:r w:rsidRPr="004E5587">
        <w:rPr>
          <w:color w:val="000000" w:themeColor="text1"/>
        </w:rPr>
        <w:t>；若不满足</w:t>
      </w:r>
      <w:r w:rsidRPr="004E5587">
        <w:rPr>
          <w:color w:val="000000" w:themeColor="text1"/>
        </w:rPr>
        <w:t>4.2</w:t>
      </w:r>
      <w:r w:rsidRPr="004E5587">
        <w:rPr>
          <w:color w:val="000000" w:themeColor="text1"/>
        </w:rPr>
        <w:t>和</w:t>
      </w:r>
      <w:r w:rsidRPr="004E5587">
        <w:rPr>
          <w:color w:val="000000" w:themeColor="text1"/>
        </w:rPr>
        <w:t>4.3</w:t>
      </w:r>
      <w:r w:rsidRPr="004E5587">
        <w:rPr>
          <w:color w:val="000000" w:themeColor="text1"/>
        </w:rPr>
        <w:t>要求，再抽取两台样机，实测值均应满足</w:t>
      </w:r>
      <w:r w:rsidRPr="004E5587">
        <w:rPr>
          <w:color w:val="000000" w:themeColor="text1"/>
        </w:rPr>
        <w:t>4.2</w:t>
      </w:r>
      <w:r w:rsidRPr="004E5587">
        <w:rPr>
          <w:color w:val="000000" w:themeColor="text1"/>
        </w:rPr>
        <w:t>和</w:t>
      </w:r>
      <w:r w:rsidRPr="004E5587">
        <w:rPr>
          <w:color w:val="000000" w:themeColor="text1"/>
        </w:rPr>
        <w:t>4.3</w:t>
      </w:r>
      <w:r w:rsidRPr="004E5587">
        <w:rPr>
          <w:color w:val="000000" w:themeColor="text1"/>
        </w:rPr>
        <w:t>要求，否则判定该批产品不合格。</w:t>
      </w:r>
    </w:p>
    <w:p w:rsidR="009F2528" w:rsidRPr="004E5587" w:rsidRDefault="00344012" w:rsidP="00B551D0">
      <w:pPr>
        <w:ind w:firstLineChars="200" w:firstLine="420"/>
        <w:rPr>
          <w:color w:val="000000" w:themeColor="text1"/>
        </w:rPr>
      </w:pPr>
      <w:r w:rsidRPr="004E5587">
        <w:rPr>
          <w:color w:val="000000" w:themeColor="text1"/>
        </w:rPr>
        <w:t>对于单台产品，测试其</w:t>
      </w:r>
      <w:r w:rsidR="00CB23B3" w:rsidRPr="004E5587">
        <w:rPr>
          <w:color w:val="000000" w:themeColor="text1"/>
        </w:rPr>
        <w:t>名义制热系数</w:t>
      </w:r>
      <w:r w:rsidR="00CB23B3" w:rsidRPr="004E5587">
        <w:rPr>
          <w:color w:val="000000" w:themeColor="text1"/>
        </w:rPr>
        <w:t>COP</w:t>
      </w:r>
      <w:r w:rsidR="00CB23B3" w:rsidRPr="004E5587">
        <w:rPr>
          <w:color w:val="000000" w:themeColor="text1"/>
          <w:vertAlign w:val="subscript"/>
        </w:rPr>
        <w:t>-12℃</w:t>
      </w:r>
      <w:r w:rsidR="00CB23B3" w:rsidRPr="004E5587">
        <w:rPr>
          <w:color w:val="000000" w:themeColor="text1"/>
        </w:rPr>
        <w:t>，制热季节性能系数</w:t>
      </w:r>
      <w:r w:rsidR="00CB23B3" w:rsidRPr="004E5587">
        <w:rPr>
          <w:color w:val="000000" w:themeColor="text1"/>
        </w:rPr>
        <w:t>HSPF</w:t>
      </w:r>
      <w:r w:rsidRPr="004E5587">
        <w:rPr>
          <w:color w:val="000000" w:themeColor="text1"/>
        </w:rPr>
        <w:t>；若不满足</w:t>
      </w:r>
      <w:r w:rsidRPr="004E5587">
        <w:rPr>
          <w:color w:val="000000" w:themeColor="text1"/>
        </w:rPr>
        <w:t>4.2</w:t>
      </w:r>
      <w:r w:rsidRPr="004E5587">
        <w:rPr>
          <w:color w:val="000000" w:themeColor="text1"/>
        </w:rPr>
        <w:t>和</w:t>
      </w:r>
      <w:r w:rsidRPr="004E5587">
        <w:rPr>
          <w:color w:val="000000" w:themeColor="text1"/>
        </w:rPr>
        <w:t>4.3</w:t>
      </w:r>
      <w:r w:rsidRPr="004E5587">
        <w:rPr>
          <w:color w:val="000000" w:themeColor="text1"/>
        </w:rPr>
        <w:t>要求，判定产品为不合格。</w:t>
      </w:r>
    </w:p>
    <w:p w:rsidR="009F2528" w:rsidRPr="004E5587" w:rsidRDefault="009F2528" w:rsidP="009F2528">
      <w:pPr>
        <w:jc w:val="center"/>
        <w:rPr>
          <w:color w:val="000000" w:themeColor="text1"/>
        </w:rPr>
      </w:pPr>
      <w:r w:rsidRPr="004E5587">
        <w:rPr>
          <w:color w:val="000000" w:themeColor="text1"/>
        </w:rPr>
        <w:t>——————————————</w:t>
      </w:r>
      <w:bookmarkStart w:id="47" w:name="_GoBack"/>
      <w:bookmarkEnd w:id="47"/>
    </w:p>
    <w:sectPr w:rsidR="009F2528" w:rsidRPr="004E5587" w:rsidSect="00663838">
      <w:footerReference w:type="first" r:id="rId15"/>
      <w:endnotePr>
        <w:numFmt w:val="decimal"/>
      </w:endnotePr>
      <w:pgSz w:w="11907" w:h="16840" w:code="9"/>
      <w:pgMar w:top="1474" w:right="1418" w:bottom="1531" w:left="1418" w:header="851" w:footer="992" w:gutter="0"/>
      <w:pgNumType w:start="1"/>
      <w:cols w:space="425"/>
      <w:titlePg/>
      <w:docGrid w:type="linesAndChars" w:linePitch="3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5317" w:rsidRDefault="00575317">
      <w:r>
        <w:separator/>
      </w:r>
    </w:p>
  </w:endnote>
  <w:endnote w:type="continuationSeparator" w:id="0">
    <w:p w:rsidR="00575317" w:rsidRDefault="00575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A07" w:rsidRDefault="007943E3">
    <w:pPr>
      <w:pStyle w:val="a4"/>
      <w:framePr w:wrap="around" w:vAnchor="text" w:hAnchor="margin" w:xAlign="outside" w:y="1"/>
      <w:rPr>
        <w:rStyle w:val="a5"/>
      </w:rPr>
    </w:pPr>
    <w:r>
      <w:rPr>
        <w:rStyle w:val="a5"/>
      </w:rPr>
      <w:fldChar w:fldCharType="begin"/>
    </w:r>
    <w:r w:rsidR="00667A07">
      <w:rPr>
        <w:rStyle w:val="a5"/>
      </w:rPr>
      <w:instrText xml:space="preserve">PAGE  </w:instrText>
    </w:r>
    <w:r>
      <w:rPr>
        <w:rStyle w:val="a5"/>
      </w:rPr>
      <w:fldChar w:fldCharType="separate"/>
    </w:r>
    <w:r w:rsidR="00667A07">
      <w:rPr>
        <w:rStyle w:val="a5"/>
        <w:noProof/>
      </w:rPr>
      <w:t>2</w:t>
    </w:r>
    <w:r>
      <w:rPr>
        <w:rStyle w:val="a5"/>
      </w:rPr>
      <w:fldChar w:fldCharType="end"/>
    </w:r>
  </w:p>
  <w:p w:rsidR="00667A07" w:rsidRDefault="00667A07">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9625202"/>
      <w:docPartObj>
        <w:docPartGallery w:val="Page Numbers (Bottom of Page)"/>
        <w:docPartUnique/>
      </w:docPartObj>
    </w:sdtPr>
    <w:sdtContent>
      <w:p w:rsidR="00441AAA" w:rsidRDefault="00441AAA" w:rsidP="00441AAA">
        <w:pPr>
          <w:pStyle w:val="a4"/>
          <w:jc w:val="center"/>
        </w:pPr>
        <w:r>
          <w:fldChar w:fldCharType="begin"/>
        </w:r>
        <w:r>
          <w:instrText>PAGE   \* MERGEFORMAT</w:instrText>
        </w:r>
        <w:r>
          <w:fldChar w:fldCharType="separate"/>
        </w:r>
        <w:r w:rsidRPr="00441AAA">
          <w:rPr>
            <w:noProof/>
            <w:lang w:val="zh-CN"/>
          </w:rPr>
          <w:t>2</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838" w:rsidRDefault="00663838" w:rsidP="00663838">
    <w:pPr>
      <w:pStyle w:val="a4"/>
      <w:ind w:leftChars="4214" w:left="8849" w:firstLineChars="100" w:firstLine="180"/>
    </w:pPr>
    <w:r>
      <w:rPr>
        <w:rFonts w:hint="eastAsia"/>
      </w:rPr>
      <w:t xml:space="preserve"> I</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4607985"/>
      <w:docPartObj>
        <w:docPartGallery w:val="Page Numbers (Bottom of Page)"/>
        <w:docPartUnique/>
      </w:docPartObj>
    </w:sdtPr>
    <w:sdtContent>
      <w:p w:rsidR="00663838" w:rsidRDefault="00441AAA" w:rsidP="00441AAA">
        <w:pPr>
          <w:pStyle w:val="a4"/>
          <w:jc w:val="center"/>
        </w:pPr>
        <w:r>
          <w:fldChar w:fldCharType="begin"/>
        </w:r>
        <w:r>
          <w:instrText>PAGE   \* MERGEFORMAT</w:instrText>
        </w:r>
        <w:r>
          <w:fldChar w:fldCharType="separate"/>
        </w:r>
        <w:r w:rsidRPr="00441AAA">
          <w:rPr>
            <w:noProof/>
            <w:lang w:val="zh-CN"/>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5317" w:rsidRDefault="00575317">
      <w:r>
        <w:separator/>
      </w:r>
    </w:p>
  </w:footnote>
  <w:footnote w:type="continuationSeparator" w:id="0">
    <w:p w:rsidR="00575317" w:rsidRDefault="005753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A07" w:rsidRPr="00DE1215" w:rsidRDefault="00667A07" w:rsidP="00DE1215">
    <w:pPr>
      <w:pStyle w:val="a3"/>
      <w:tabs>
        <w:tab w:val="clear" w:pos="8306"/>
        <w:tab w:val="right" w:pos="9360"/>
      </w:tabs>
    </w:pPr>
    <w:r>
      <w:rPr>
        <w:rStyle w:val="a5"/>
        <w:rFonts w:hint="eastAsia"/>
      </w:rPr>
      <w:t>送审</w:t>
    </w:r>
    <w:r>
      <w:rPr>
        <w:rFonts w:hint="eastAsia"/>
      </w:rPr>
      <w:t>稿</w:t>
    </w:r>
    <w:r>
      <w:rPr>
        <w:rFonts w:hint="eastAsia"/>
      </w:rPr>
      <w:t>/2008-07</w:t>
    </w:r>
    <w:r>
      <w:rPr>
        <w:rFonts w:hint="eastAsia"/>
      </w:rPr>
      <w:tab/>
    </w:r>
    <w:r w:rsidR="007943E3">
      <w:rPr>
        <w:rStyle w:val="a5"/>
      </w:rPr>
      <w:fldChar w:fldCharType="begin"/>
    </w:r>
    <w:r>
      <w:rPr>
        <w:rStyle w:val="a5"/>
      </w:rPr>
      <w:instrText xml:space="preserve"> PAGE </w:instrText>
    </w:r>
    <w:r w:rsidR="007943E3">
      <w:rPr>
        <w:rStyle w:val="a5"/>
      </w:rPr>
      <w:fldChar w:fldCharType="separate"/>
    </w:r>
    <w:r>
      <w:rPr>
        <w:rStyle w:val="a5"/>
        <w:noProof/>
      </w:rPr>
      <w:t>2</w:t>
    </w:r>
    <w:r w:rsidR="007943E3">
      <w:rPr>
        <w:rStyle w:val="a5"/>
      </w:rPr>
      <w:fldChar w:fldCharType="end"/>
    </w:r>
    <w:r>
      <w:rPr>
        <w:rStyle w:val="a5"/>
        <w:rFonts w:hint="eastAsia"/>
      </w:rPr>
      <w:t>/</w:t>
    </w:r>
    <w:r w:rsidR="007943E3">
      <w:rPr>
        <w:rStyle w:val="a5"/>
      </w:rPr>
      <w:fldChar w:fldCharType="begin"/>
    </w:r>
    <w:r>
      <w:rPr>
        <w:rStyle w:val="a5"/>
      </w:rPr>
      <w:instrText xml:space="preserve"> NUMPAGES </w:instrText>
    </w:r>
    <w:r w:rsidR="007943E3">
      <w:rPr>
        <w:rStyle w:val="a5"/>
      </w:rPr>
      <w:fldChar w:fldCharType="separate"/>
    </w:r>
    <w:r>
      <w:rPr>
        <w:rStyle w:val="a5"/>
        <w:noProof/>
      </w:rPr>
      <w:t>31</w:t>
    </w:r>
    <w:r w:rsidR="007943E3">
      <w:rPr>
        <w:rStyle w:val="a5"/>
      </w:rPr>
      <w:fldChar w:fldCharType="end"/>
    </w:r>
    <w:r>
      <w:rPr>
        <w:rStyle w:val="a5"/>
        <w:rFonts w:hint="eastAsia"/>
      </w:rPr>
      <w:tab/>
    </w:r>
    <w:r>
      <w:rPr>
        <w:rFonts w:hint="eastAsia"/>
      </w:rPr>
      <w:t>CRAA 430-200x</w:t>
    </w:r>
  </w:p>
  <w:p w:rsidR="00667A07" w:rsidRDefault="00667A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A07" w:rsidRDefault="00667A07" w:rsidP="00CB23B3">
    <w:pPr>
      <w:pStyle w:val="a3"/>
      <w:tabs>
        <w:tab w:val="clear" w:pos="4153"/>
        <w:tab w:val="clear" w:pos="8306"/>
        <w:tab w:val="center" w:pos="4680"/>
        <w:tab w:val="right" w:pos="9000"/>
      </w:tabs>
      <w:jc w:val="both"/>
    </w:pPr>
    <w:r>
      <w:rPr>
        <w:rFonts w:hint="eastAsia"/>
      </w:rPr>
      <w:t xml:space="preserve">T/CRAA </w:t>
    </w:r>
    <w:r w:rsidR="00384089">
      <w:rPr>
        <w:rFonts w:hint="eastAsia"/>
      </w:rPr>
      <w:t>XXX</w:t>
    </w:r>
    <w:r>
      <w:rPr>
        <w:rFonts w:hint="eastAsia"/>
      </w:rPr>
      <w:t>—</w:t>
    </w:r>
    <w:r>
      <w:rPr>
        <w:rFonts w:hint="eastAsia"/>
      </w:rPr>
      <w:t>20</w:t>
    </w:r>
    <w:r w:rsidR="00384089">
      <w:rPr>
        <w:rFonts w:hint="eastAsia"/>
      </w:rPr>
      <w:t>XX</w:t>
    </w:r>
    <w:r>
      <w:rPr>
        <w:rFonts w:hint="eastAsia"/>
      </w:rPr>
      <w:tab/>
    </w:r>
    <w:r w:rsidR="00CB23B3">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C70F2"/>
    <w:multiLevelType w:val="hybridMultilevel"/>
    <w:tmpl w:val="C7ACAE68"/>
    <w:lvl w:ilvl="0" w:tplc="A2EE29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7894603"/>
    <w:multiLevelType w:val="hybridMultilevel"/>
    <w:tmpl w:val="F1749DB2"/>
    <w:lvl w:ilvl="0" w:tplc="1A827174">
      <w:start w:val="1"/>
      <w:numFmt w:val="decimalEnclosedCircle"/>
      <w:lvlText w:val="%1"/>
      <w:lvlJc w:val="left"/>
      <w:pPr>
        <w:tabs>
          <w:tab w:val="num" w:pos="1155"/>
        </w:tabs>
        <w:ind w:left="1155" w:hanging="360"/>
      </w:pPr>
      <w:rPr>
        <w:rFonts w:hint="eastAsia"/>
      </w:rPr>
    </w:lvl>
    <w:lvl w:ilvl="1" w:tplc="04090019" w:tentative="1">
      <w:start w:val="1"/>
      <w:numFmt w:val="lowerLetter"/>
      <w:lvlText w:val="%2)"/>
      <w:lvlJc w:val="left"/>
      <w:pPr>
        <w:tabs>
          <w:tab w:val="num" w:pos="1635"/>
        </w:tabs>
        <w:ind w:left="1635" w:hanging="420"/>
      </w:pPr>
    </w:lvl>
    <w:lvl w:ilvl="2" w:tplc="0409001B" w:tentative="1">
      <w:start w:val="1"/>
      <w:numFmt w:val="lowerRoman"/>
      <w:lvlText w:val="%3."/>
      <w:lvlJc w:val="right"/>
      <w:pPr>
        <w:tabs>
          <w:tab w:val="num" w:pos="2055"/>
        </w:tabs>
        <w:ind w:left="2055" w:hanging="420"/>
      </w:pPr>
    </w:lvl>
    <w:lvl w:ilvl="3" w:tplc="0409000F" w:tentative="1">
      <w:start w:val="1"/>
      <w:numFmt w:val="decimal"/>
      <w:lvlText w:val="%4."/>
      <w:lvlJc w:val="left"/>
      <w:pPr>
        <w:tabs>
          <w:tab w:val="num" w:pos="2475"/>
        </w:tabs>
        <w:ind w:left="2475" w:hanging="420"/>
      </w:pPr>
    </w:lvl>
    <w:lvl w:ilvl="4" w:tplc="04090019" w:tentative="1">
      <w:start w:val="1"/>
      <w:numFmt w:val="lowerLetter"/>
      <w:lvlText w:val="%5)"/>
      <w:lvlJc w:val="left"/>
      <w:pPr>
        <w:tabs>
          <w:tab w:val="num" w:pos="2895"/>
        </w:tabs>
        <w:ind w:left="2895" w:hanging="420"/>
      </w:pPr>
    </w:lvl>
    <w:lvl w:ilvl="5" w:tplc="0409001B" w:tentative="1">
      <w:start w:val="1"/>
      <w:numFmt w:val="lowerRoman"/>
      <w:lvlText w:val="%6."/>
      <w:lvlJc w:val="right"/>
      <w:pPr>
        <w:tabs>
          <w:tab w:val="num" w:pos="3315"/>
        </w:tabs>
        <w:ind w:left="3315" w:hanging="420"/>
      </w:pPr>
    </w:lvl>
    <w:lvl w:ilvl="6" w:tplc="0409000F" w:tentative="1">
      <w:start w:val="1"/>
      <w:numFmt w:val="decimal"/>
      <w:lvlText w:val="%7."/>
      <w:lvlJc w:val="left"/>
      <w:pPr>
        <w:tabs>
          <w:tab w:val="num" w:pos="3735"/>
        </w:tabs>
        <w:ind w:left="3735" w:hanging="420"/>
      </w:pPr>
    </w:lvl>
    <w:lvl w:ilvl="7" w:tplc="04090019" w:tentative="1">
      <w:start w:val="1"/>
      <w:numFmt w:val="lowerLetter"/>
      <w:lvlText w:val="%8)"/>
      <w:lvlJc w:val="left"/>
      <w:pPr>
        <w:tabs>
          <w:tab w:val="num" w:pos="4155"/>
        </w:tabs>
        <w:ind w:left="4155" w:hanging="420"/>
      </w:pPr>
    </w:lvl>
    <w:lvl w:ilvl="8" w:tplc="0409001B" w:tentative="1">
      <w:start w:val="1"/>
      <w:numFmt w:val="lowerRoman"/>
      <w:lvlText w:val="%9."/>
      <w:lvlJc w:val="right"/>
      <w:pPr>
        <w:tabs>
          <w:tab w:val="num" w:pos="4575"/>
        </w:tabs>
        <w:ind w:left="4575" w:hanging="420"/>
      </w:pPr>
    </w:lvl>
  </w:abstractNum>
  <w:abstractNum w:abstractNumId="2">
    <w:nsid w:val="4E4872CC"/>
    <w:multiLevelType w:val="multilevel"/>
    <w:tmpl w:val="39A628DE"/>
    <w:lvl w:ilvl="0">
      <w:start w:val="1"/>
      <w:numFmt w:val="decimal"/>
      <w:lvlText w:val="%1"/>
      <w:lvlJc w:val="left"/>
      <w:pPr>
        <w:tabs>
          <w:tab w:val="num" w:pos="425"/>
        </w:tabs>
        <w:ind w:left="425" w:hanging="425"/>
      </w:pPr>
      <w:rPr>
        <w:rFonts w:ascii="Arial" w:hAnsi="Arial" w:hint="default"/>
        <w:b w:val="0"/>
        <w:i w:val="0"/>
        <w:caps w:val="0"/>
        <w:strike w:val="0"/>
        <w:dstrike w:val="0"/>
        <w:vanish w:val="0"/>
        <w:color w:val="000000"/>
        <w:sz w:val="21"/>
        <w:szCs w:val="24"/>
        <w:vertAlign w:val="baseline"/>
      </w:rPr>
    </w:lvl>
    <w:lvl w:ilvl="1">
      <w:start w:val="1"/>
      <w:numFmt w:val="decimal"/>
      <w:lvlText w:val="%1.%2"/>
      <w:lvlJc w:val="left"/>
      <w:pPr>
        <w:tabs>
          <w:tab w:val="num" w:pos="567"/>
        </w:tabs>
        <w:ind w:left="567" w:hanging="567"/>
      </w:pPr>
      <w:rPr>
        <w:rFonts w:asciiTheme="minorHAnsi" w:hAnsiTheme="minorHAnsi" w:hint="default"/>
        <w:b w:val="0"/>
        <w:i w:val="0"/>
        <w:sz w:val="21"/>
        <w:szCs w:val="21"/>
      </w:rPr>
    </w:lvl>
    <w:lvl w:ilvl="2">
      <w:start w:val="1"/>
      <w:numFmt w:val="decimal"/>
      <w:lvlText w:val="%1.%2.%3"/>
      <w:lvlJc w:val="left"/>
      <w:pPr>
        <w:tabs>
          <w:tab w:val="num" w:pos="709"/>
        </w:tabs>
        <w:ind w:left="709" w:hanging="709"/>
      </w:pPr>
      <w:rPr>
        <w:rFonts w:asciiTheme="minorHAnsi" w:hAnsiTheme="minorHAnsi" w:hint="default"/>
        <w:b/>
        <w:i w:val="0"/>
        <w:sz w:val="21"/>
        <w:szCs w:val="21"/>
      </w:rPr>
    </w:lvl>
    <w:lvl w:ilvl="3">
      <w:start w:val="1"/>
      <w:numFmt w:val="decimal"/>
      <w:lvlText w:val="%1.%2.%3.%4"/>
      <w:lvlJc w:val="left"/>
      <w:pPr>
        <w:tabs>
          <w:tab w:val="num" w:pos="851"/>
        </w:tabs>
        <w:ind w:left="851" w:hanging="851"/>
      </w:pPr>
      <w:rPr>
        <w:rFonts w:ascii="Times New Roman" w:hAnsi="Times New Roman" w:hint="default"/>
        <w:b/>
        <w:i w:val="0"/>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4FD02BD7"/>
    <w:multiLevelType w:val="multilevel"/>
    <w:tmpl w:val="4A54D000"/>
    <w:lvl w:ilvl="0">
      <w:start w:val="1"/>
      <w:numFmt w:val="decimal"/>
      <w:lvlText w:val="%1"/>
      <w:lvlJc w:val="left"/>
      <w:pPr>
        <w:ind w:left="660" w:hanging="6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53B35212"/>
    <w:multiLevelType w:val="hybridMultilevel"/>
    <w:tmpl w:val="19369B82"/>
    <w:lvl w:ilvl="0" w:tplc="745A1B3E">
      <w:start w:val="1"/>
      <w:numFmt w:val="lowerLetter"/>
      <w:lvlText w:val="%1)"/>
      <w:lvlJc w:val="left"/>
      <w:pPr>
        <w:tabs>
          <w:tab w:val="num" w:pos="785"/>
        </w:tabs>
        <w:ind w:left="785" w:hanging="360"/>
      </w:pPr>
      <w:rPr>
        <w:rFonts w:hint="default"/>
      </w:rPr>
    </w:lvl>
    <w:lvl w:ilvl="1" w:tplc="D3F62BDC">
      <w:start w:val="1"/>
      <w:numFmt w:val="decimal"/>
      <w:lvlText w:val="%2，"/>
      <w:lvlJc w:val="left"/>
      <w:pPr>
        <w:tabs>
          <w:tab w:val="num" w:pos="1205"/>
        </w:tabs>
        <w:ind w:left="1205" w:hanging="360"/>
      </w:pPr>
      <w:rPr>
        <w:rFonts w:hint="default"/>
      </w:rPr>
    </w:lvl>
    <w:lvl w:ilvl="2" w:tplc="35D4944A">
      <w:numFmt w:val="bullet"/>
      <w:lvlText w:val="—"/>
      <w:lvlJc w:val="left"/>
      <w:pPr>
        <w:tabs>
          <w:tab w:val="num" w:pos="1625"/>
        </w:tabs>
        <w:ind w:left="1625" w:hanging="360"/>
      </w:pPr>
      <w:rPr>
        <w:rFonts w:ascii="宋体" w:eastAsia="宋体" w:hAnsi="宋体" w:cs="Times New Roman" w:hint="eastAsia"/>
      </w:rPr>
    </w:lvl>
    <w:lvl w:ilvl="3" w:tplc="0409000F" w:tentative="1">
      <w:start w:val="1"/>
      <w:numFmt w:val="decimal"/>
      <w:lvlText w:val="%4."/>
      <w:lvlJc w:val="left"/>
      <w:pPr>
        <w:tabs>
          <w:tab w:val="num" w:pos="2105"/>
        </w:tabs>
        <w:ind w:left="2105" w:hanging="420"/>
      </w:pPr>
    </w:lvl>
    <w:lvl w:ilvl="4" w:tplc="04090019" w:tentative="1">
      <w:start w:val="1"/>
      <w:numFmt w:val="lowerLetter"/>
      <w:lvlText w:val="%5)"/>
      <w:lvlJc w:val="left"/>
      <w:pPr>
        <w:tabs>
          <w:tab w:val="num" w:pos="2525"/>
        </w:tabs>
        <w:ind w:left="2525" w:hanging="420"/>
      </w:pPr>
    </w:lvl>
    <w:lvl w:ilvl="5" w:tplc="0409001B" w:tentative="1">
      <w:start w:val="1"/>
      <w:numFmt w:val="lowerRoman"/>
      <w:lvlText w:val="%6."/>
      <w:lvlJc w:val="right"/>
      <w:pPr>
        <w:tabs>
          <w:tab w:val="num" w:pos="2945"/>
        </w:tabs>
        <w:ind w:left="2945" w:hanging="420"/>
      </w:pPr>
    </w:lvl>
    <w:lvl w:ilvl="6" w:tplc="0409000F" w:tentative="1">
      <w:start w:val="1"/>
      <w:numFmt w:val="decimal"/>
      <w:lvlText w:val="%7."/>
      <w:lvlJc w:val="left"/>
      <w:pPr>
        <w:tabs>
          <w:tab w:val="num" w:pos="3365"/>
        </w:tabs>
        <w:ind w:left="3365" w:hanging="420"/>
      </w:pPr>
    </w:lvl>
    <w:lvl w:ilvl="7" w:tplc="04090019" w:tentative="1">
      <w:start w:val="1"/>
      <w:numFmt w:val="lowerLetter"/>
      <w:lvlText w:val="%8)"/>
      <w:lvlJc w:val="left"/>
      <w:pPr>
        <w:tabs>
          <w:tab w:val="num" w:pos="3785"/>
        </w:tabs>
        <w:ind w:left="3785" w:hanging="420"/>
      </w:pPr>
    </w:lvl>
    <w:lvl w:ilvl="8" w:tplc="0409001B" w:tentative="1">
      <w:start w:val="1"/>
      <w:numFmt w:val="lowerRoman"/>
      <w:lvlText w:val="%9."/>
      <w:lvlJc w:val="right"/>
      <w:pPr>
        <w:tabs>
          <w:tab w:val="num" w:pos="4205"/>
        </w:tabs>
        <w:ind w:left="4205" w:hanging="420"/>
      </w:pPr>
    </w:lvl>
  </w:abstractNum>
  <w:abstractNum w:abstractNumId="5">
    <w:nsid w:val="574238AD"/>
    <w:multiLevelType w:val="multilevel"/>
    <w:tmpl w:val="F48073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58057AC2"/>
    <w:multiLevelType w:val="hybridMultilevel"/>
    <w:tmpl w:val="8F206864"/>
    <w:lvl w:ilvl="0" w:tplc="745A1B3E">
      <w:start w:val="1"/>
      <w:numFmt w:val="lowerLetter"/>
      <w:lvlText w:val="%1)"/>
      <w:lvlJc w:val="left"/>
      <w:pPr>
        <w:tabs>
          <w:tab w:val="num" w:pos="785"/>
        </w:tabs>
        <w:ind w:left="785"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76184FFA"/>
    <w:multiLevelType w:val="multilevel"/>
    <w:tmpl w:val="ED36C8C4"/>
    <w:lvl w:ilvl="0">
      <w:start w:val="1"/>
      <w:numFmt w:val="decimal"/>
      <w:lvlText w:val="%1"/>
      <w:lvlJc w:val="left"/>
      <w:pPr>
        <w:ind w:left="360" w:hanging="360"/>
      </w:pPr>
      <w:rPr>
        <w:rFonts w:hint="default"/>
      </w:rPr>
    </w:lvl>
    <w:lvl w:ilvl="1">
      <w:start w:val="1"/>
      <w:numFmt w:val="decimal"/>
      <w:isLgl/>
      <w:lvlText w:val="%1.%2"/>
      <w:lvlJc w:val="left"/>
      <w:pPr>
        <w:ind w:left="6456"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77820DDE"/>
    <w:multiLevelType w:val="hybridMultilevel"/>
    <w:tmpl w:val="767CEDD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
  </w:num>
  <w:num w:numId="2">
    <w:abstractNumId w:val="1"/>
  </w:num>
  <w:num w:numId="3">
    <w:abstractNumId w:val="2"/>
  </w:num>
  <w:num w:numId="4">
    <w:abstractNumId w:val="6"/>
  </w:num>
  <w:num w:numId="5">
    <w:abstractNumId w:val="8"/>
  </w:num>
  <w:num w:numId="6">
    <w:abstractNumId w:val="0"/>
  </w:num>
  <w:num w:numId="7">
    <w:abstractNumId w:val="3"/>
  </w:num>
  <w:num w:numId="8">
    <w:abstractNumId w:val="7"/>
  </w:num>
  <w:num w:numId="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20"/>
  <w:drawingGridVerticalSpacing w:val="182"/>
  <w:displayHorizontalDrawingGridEvery w:val="0"/>
  <w:displayVerticalDrawingGridEvery w:val="2"/>
  <w:characterSpacingControl w:val="compressPunctuation"/>
  <w:hdrShapeDefaults>
    <o:shapedefaults v:ext="edit" spidmax="4812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F3E19"/>
    <w:rsid w:val="000034FA"/>
    <w:rsid w:val="000045C3"/>
    <w:rsid w:val="0000467A"/>
    <w:rsid w:val="000054A7"/>
    <w:rsid w:val="00007794"/>
    <w:rsid w:val="00010B5C"/>
    <w:rsid w:val="000150A0"/>
    <w:rsid w:val="00015E7F"/>
    <w:rsid w:val="00021241"/>
    <w:rsid w:val="00021505"/>
    <w:rsid w:val="0002272B"/>
    <w:rsid w:val="000241C0"/>
    <w:rsid w:val="000276D5"/>
    <w:rsid w:val="00027931"/>
    <w:rsid w:val="0003285D"/>
    <w:rsid w:val="000343F6"/>
    <w:rsid w:val="000347EC"/>
    <w:rsid w:val="00043044"/>
    <w:rsid w:val="0004475F"/>
    <w:rsid w:val="0004716D"/>
    <w:rsid w:val="00050216"/>
    <w:rsid w:val="0005133B"/>
    <w:rsid w:val="000579EF"/>
    <w:rsid w:val="00060B42"/>
    <w:rsid w:val="00073A29"/>
    <w:rsid w:val="000809E1"/>
    <w:rsid w:val="00081592"/>
    <w:rsid w:val="00081ED7"/>
    <w:rsid w:val="000834A4"/>
    <w:rsid w:val="00083BB5"/>
    <w:rsid w:val="00084C30"/>
    <w:rsid w:val="00085935"/>
    <w:rsid w:val="00085A3C"/>
    <w:rsid w:val="00085E1B"/>
    <w:rsid w:val="000874D4"/>
    <w:rsid w:val="00087CB5"/>
    <w:rsid w:val="00090A50"/>
    <w:rsid w:val="000A2FB7"/>
    <w:rsid w:val="000B4047"/>
    <w:rsid w:val="000C065E"/>
    <w:rsid w:val="000C0CA3"/>
    <w:rsid w:val="000C0EFD"/>
    <w:rsid w:val="000C1E43"/>
    <w:rsid w:val="000D1CE5"/>
    <w:rsid w:val="000D3A1D"/>
    <w:rsid w:val="000D7FD6"/>
    <w:rsid w:val="000E218B"/>
    <w:rsid w:val="000E446F"/>
    <w:rsid w:val="000E6A8B"/>
    <w:rsid w:val="000F0982"/>
    <w:rsid w:val="001013C9"/>
    <w:rsid w:val="001021DD"/>
    <w:rsid w:val="001025F8"/>
    <w:rsid w:val="00117213"/>
    <w:rsid w:val="00117661"/>
    <w:rsid w:val="00117FDB"/>
    <w:rsid w:val="00120409"/>
    <w:rsid w:val="00120FD9"/>
    <w:rsid w:val="0012178C"/>
    <w:rsid w:val="00123B0A"/>
    <w:rsid w:val="00125230"/>
    <w:rsid w:val="00126DD2"/>
    <w:rsid w:val="00132D5A"/>
    <w:rsid w:val="00136EBE"/>
    <w:rsid w:val="001378BC"/>
    <w:rsid w:val="00137C64"/>
    <w:rsid w:val="0014078A"/>
    <w:rsid w:val="00140D1D"/>
    <w:rsid w:val="0014110D"/>
    <w:rsid w:val="00141E1D"/>
    <w:rsid w:val="00161E8D"/>
    <w:rsid w:val="001665C4"/>
    <w:rsid w:val="00171128"/>
    <w:rsid w:val="001760A0"/>
    <w:rsid w:val="00183086"/>
    <w:rsid w:val="00183AB4"/>
    <w:rsid w:val="00185FBF"/>
    <w:rsid w:val="0019364B"/>
    <w:rsid w:val="00197171"/>
    <w:rsid w:val="001A100A"/>
    <w:rsid w:val="001A371B"/>
    <w:rsid w:val="001B1553"/>
    <w:rsid w:val="001B20EE"/>
    <w:rsid w:val="001B2CC2"/>
    <w:rsid w:val="001C3BF1"/>
    <w:rsid w:val="001D0A51"/>
    <w:rsid w:val="001D0BFE"/>
    <w:rsid w:val="001D319F"/>
    <w:rsid w:val="001D3E83"/>
    <w:rsid w:val="001E0B1C"/>
    <w:rsid w:val="001E214D"/>
    <w:rsid w:val="001E21A7"/>
    <w:rsid w:val="001E76A6"/>
    <w:rsid w:val="001E7743"/>
    <w:rsid w:val="001F0FF9"/>
    <w:rsid w:val="001F6654"/>
    <w:rsid w:val="001F7C9E"/>
    <w:rsid w:val="0020079A"/>
    <w:rsid w:val="0020122C"/>
    <w:rsid w:val="00204C1F"/>
    <w:rsid w:val="00205346"/>
    <w:rsid w:val="002145E6"/>
    <w:rsid w:val="00221072"/>
    <w:rsid w:val="00227AFF"/>
    <w:rsid w:val="0023273F"/>
    <w:rsid w:val="0023298F"/>
    <w:rsid w:val="00234167"/>
    <w:rsid w:val="00236A2F"/>
    <w:rsid w:val="002532EF"/>
    <w:rsid w:val="00253F90"/>
    <w:rsid w:val="002577A2"/>
    <w:rsid w:val="0025791A"/>
    <w:rsid w:val="00263E02"/>
    <w:rsid w:val="00265430"/>
    <w:rsid w:val="0026594D"/>
    <w:rsid w:val="0027361A"/>
    <w:rsid w:val="002744B0"/>
    <w:rsid w:val="0027461B"/>
    <w:rsid w:val="00283AD1"/>
    <w:rsid w:val="002847B0"/>
    <w:rsid w:val="00286DE2"/>
    <w:rsid w:val="00292750"/>
    <w:rsid w:val="00293F2F"/>
    <w:rsid w:val="002A0EA1"/>
    <w:rsid w:val="002A1317"/>
    <w:rsid w:val="002A14FD"/>
    <w:rsid w:val="002A7BFB"/>
    <w:rsid w:val="002B22FC"/>
    <w:rsid w:val="002B56EF"/>
    <w:rsid w:val="002B60C5"/>
    <w:rsid w:val="002C439E"/>
    <w:rsid w:val="002C7FED"/>
    <w:rsid w:val="002D0481"/>
    <w:rsid w:val="002D1975"/>
    <w:rsid w:val="002D42A2"/>
    <w:rsid w:val="002E2B26"/>
    <w:rsid w:val="002E2BCC"/>
    <w:rsid w:val="002E59F3"/>
    <w:rsid w:val="002E602A"/>
    <w:rsid w:val="002E62D8"/>
    <w:rsid w:val="002F1BA7"/>
    <w:rsid w:val="002F24D5"/>
    <w:rsid w:val="002F2670"/>
    <w:rsid w:val="002F3062"/>
    <w:rsid w:val="002F593E"/>
    <w:rsid w:val="00303FF2"/>
    <w:rsid w:val="0030469C"/>
    <w:rsid w:val="0030633F"/>
    <w:rsid w:val="003118DC"/>
    <w:rsid w:val="00312783"/>
    <w:rsid w:val="00326E0D"/>
    <w:rsid w:val="00333120"/>
    <w:rsid w:val="00335D18"/>
    <w:rsid w:val="00342BCD"/>
    <w:rsid w:val="00343A23"/>
    <w:rsid w:val="00344012"/>
    <w:rsid w:val="003479A9"/>
    <w:rsid w:val="00352A88"/>
    <w:rsid w:val="0035762B"/>
    <w:rsid w:val="0036266A"/>
    <w:rsid w:val="00363F82"/>
    <w:rsid w:val="00372A1B"/>
    <w:rsid w:val="00372E28"/>
    <w:rsid w:val="0038132A"/>
    <w:rsid w:val="003818EF"/>
    <w:rsid w:val="0038344F"/>
    <w:rsid w:val="00384089"/>
    <w:rsid w:val="0038420A"/>
    <w:rsid w:val="00387BE0"/>
    <w:rsid w:val="00390759"/>
    <w:rsid w:val="003A067A"/>
    <w:rsid w:val="003A0EA0"/>
    <w:rsid w:val="003A27C2"/>
    <w:rsid w:val="003A3283"/>
    <w:rsid w:val="003A7CB5"/>
    <w:rsid w:val="003B33D2"/>
    <w:rsid w:val="003B7369"/>
    <w:rsid w:val="003B74A7"/>
    <w:rsid w:val="003C19B2"/>
    <w:rsid w:val="003C3AA9"/>
    <w:rsid w:val="003C6999"/>
    <w:rsid w:val="003D02CF"/>
    <w:rsid w:val="003D07C5"/>
    <w:rsid w:val="003D1018"/>
    <w:rsid w:val="003D3946"/>
    <w:rsid w:val="003D3991"/>
    <w:rsid w:val="003D44A8"/>
    <w:rsid w:val="003E38AC"/>
    <w:rsid w:val="003E5577"/>
    <w:rsid w:val="003F0520"/>
    <w:rsid w:val="003F0521"/>
    <w:rsid w:val="003F18B2"/>
    <w:rsid w:val="003F2E9E"/>
    <w:rsid w:val="003F77F6"/>
    <w:rsid w:val="003F7929"/>
    <w:rsid w:val="00401BA1"/>
    <w:rsid w:val="004060AB"/>
    <w:rsid w:val="00406B8A"/>
    <w:rsid w:val="00407E7A"/>
    <w:rsid w:val="004127DD"/>
    <w:rsid w:val="00415876"/>
    <w:rsid w:val="00421560"/>
    <w:rsid w:val="0042171F"/>
    <w:rsid w:val="00422297"/>
    <w:rsid w:val="004227B5"/>
    <w:rsid w:val="004250A8"/>
    <w:rsid w:val="00425859"/>
    <w:rsid w:val="00441567"/>
    <w:rsid w:val="00441AAA"/>
    <w:rsid w:val="004420D4"/>
    <w:rsid w:val="004465F8"/>
    <w:rsid w:val="0045009D"/>
    <w:rsid w:val="0045144B"/>
    <w:rsid w:val="0046062F"/>
    <w:rsid w:val="004775BE"/>
    <w:rsid w:val="004816F0"/>
    <w:rsid w:val="004903AE"/>
    <w:rsid w:val="004939BE"/>
    <w:rsid w:val="004A0298"/>
    <w:rsid w:val="004A1268"/>
    <w:rsid w:val="004A3E9E"/>
    <w:rsid w:val="004A4847"/>
    <w:rsid w:val="004A7ED6"/>
    <w:rsid w:val="004B68F9"/>
    <w:rsid w:val="004C2987"/>
    <w:rsid w:val="004C2C16"/>
    <w:rsid w:val="004C7618"/>
    <w:rsid w:val="004D34C5"/>
    <w:rsid w:val="004D5444"/>
    <w:rsid w:val="004D5669"/>
    <w:rsid w:val="004E49A7"/>
    <w:rsid w:val="004E5587"/>
    <w:rsid w:val="004E707C"/>
    <w:rsid w:val="004F35B7"/>
    <w:rsid w:val="004F598F"/>
    <w:rsid w:val="0050601D"/>
    <w:rsid w:val="00506699"/>
    <w:rsid w:val="0051007C"/>
    <w:rsid w:val="00510241"/>
    <w:rsid w:val="00513A38"/>
    <w:rsid w:val="005145DB"/>
    <w:rsid w:val="005210F9"/>
    <w:rsid w:val="00522B31"/>
    <w:rsid w:val="00522D3A"/>
    <w:rsid w:val="00523B4C"/>
    <w:rsid w:val="00525302"/>
    <w:rsid w:val="00530035"/>
    <w:rsid w:val="00535AC3"/>
    <w:rsid w:val="0054092C"/>
    <w:rsid w:val="00540A47"/>
    <w:rsid w:val="0054307A"/>
    <w:rsid w:val="0054335F"/>
    <w:rsid w:val="005436D3"/>
    <w:rsid w:val="00543B91"/>
    <w:rsid w:val="0055084B"/>
    <w:rsid w:val="005554B0"/>
    <w:rsid w:val="0055674E"/>
    <w:rsid w:val="00556D93"/>
    <w:rsid w:val="0055738F"/>
    <w:rsid w:val="005573F3"/>
    <w:rsid w:val="0055792D"/>
    <w:rsid w:val="00557D5E"/>
    <w:rsid w:val="00565058"/>
    <w:rsid w:val="00575317"/>
    <w:rsid w:val="005759FE"/>
    <w:rsid w:val="005807DB"/>
    <w:rsid w:val="0058083E"/>
    <w:rsid w:val="00580D0B"/>
    <w:rsid w:val="00585C3F"/>
    <w:rsid w:val="00586D9C"/>
    <w:rsid w:val="00590E6C"/>
    <w:rsid w:val="00595C02"/>
    <w:rsid w:val="00596B58"/>
    <w:rsid w:val="00597F3E"/>
    <w:rsid w:val="005A355E"/>
    <w:rsid w:val="005B1E2B"/>
    <w:rsid w:val="005B4514"/>
    <w:rsid w:val="005B5246"/>
    <w:rsid w:val="005B58F1"/>
    <w:rsid w:val="005C0E26"/>
    <w:rsid w:val="005C13AB"/>
    <w:rsid w:val="005C5C90"/>
    <w:rsid w:val="005D311B"/>
    <w:rsid w:val="005E2B8F"/>
    <w:rsid w:val="005F1A1C"/>
    <w:rsid w:val="005F2B9F"/>
    <w:rsid w:val="005F41EA"/>
    <w:rsid w:val="005F61E5"/>
    <w:rsid w:val="005F7004"/>
    <w:rsid w:val="00604297"/>
    <w:rsid w:val="00605B79"/>
    <w:rsid w:val="00606792"/>
    <w:rsid w:val="00610718"/>
    <w:rsid w:val="0061449D"/>
    <w:rsid w:val="006153DA"/>
    <w:rsid w:val="006201B8"/>
    <w:rsid w:val="00623A43"/>
    <w:rsid w:val="00626F20"/>
    <w:rsid w:val="00640B23"/>
    <w:rsid w:val="00646090"/>
    <w:rsid w:val="00650835"/>
    <w:rsid w:val="00650BDD"/>
    <w:rsid w:val="00650F23"/>
    <w:rsid w:val="00652306"/>
    <w:rsid w:val="00654A97"/>
    <w:rsid w:val="0065563D"/>
    <w:rsid w:val="006603E2"/>
    <w:rsid w:val="00662735"/>
    <w:rsid w:val="00663838"/>
    <w:rsid w:val="00663D57"/>
    <w:rsid w:val="00667A07"/>
    <w:rsid w:val="00667DA8"/>
    <w:rsid w:val="00667F32"/>
    <w:rsid w:val="006806A5"/>
    <w:rsid w:val="006863F9"/>
    <w:rsid w:val="00687CF3"/>
    <w:rsid w:val="006913B7"/>
    <w:rsid w:val="00694CCD"/>
    <w:rsid w:val="00697BE0"/>
    <w:rsid w:val="006A1863"/>
    <w:rsid w:val="006A19FA"/>
    <w:rsid w:val="006A2BE5"/>
    <w:rsid w:val="006A49ED"/>
    <w:rsid w:val="006B259A"/>
    <w:rsid w:val="006B2E17"/>
    <w:rsid w:val="006B5247"/>
    <w:rsid w:val="006B6915"/>
    <w:rsid w:val="006B7603"/>
    <w:rsid w:val="006C56E4"/>
    <w:rsid w:val="006C76BA"/>
    <w:rsid w:val="006D1EA1"/>
    <w:rsid w:val="006D1FFB"/>
    <w:rsid w:val="006D312B"/>
    <w:rsid w:val="006F2452"/>
    <w:rsid w:val="006F3425"/>
    <w:rsid w:val="006F6E68"/>
    <w:rsid w:val="00705095"/>
    <w:rsid w:val="007067D5"/>
    <w:rsid w:val="00716B98"/>
    <w:rsid w:val="007246CE"/>
    <w:rsid w:val="0072629A"/>
    <w:rsid w:val="0072653B"/>
    <w:rsid w:val="00730922"/>
    <w:rsid w:val="00731588"/>
    <w:rsid w:val="00733946"/>
    <w:rsid w:val="00733F2A"/>
    <w:rsid w:val="00737D60"/>
    <w:rsid w:val="00740C3C"/>
    <w:rsid w:val="0074721C"/>
    <w:rsid w:val="00757DD2"/>
    <w:rsid w:val="0076045C"/>
    <w:rsid w:val="00763A11"/>
    <w:rsid w:val="0076423A"/>
    <w:rsid w:val="00766565"/>
    <w:rsid w:val="00770BAB"/>
    <w:rsid w:val="00774921"/>
    <w:rsid w:val="00783E9B"/>
    <w:rsid w:val="0078617E"/>
    <w:rsid w:val="00793FB3"/>
    <w:rsid w:val="007943E3"/>
    <w:rsid w:val="00794E87"/>
    <w:rsid w:val="00796726"/>
    <w:rsid w:val="007979F6"/>
    <w:rsid w:val="007B0724"/>
    <w:rsid w:val="007B3E94"/>
    <w:rsid w:val="007B514E"/>
    <w:rsid w:val="007B5FAC"/>
    <w:rsid w:val="007C11E0"/>
    <w:rsid w:val="007C1AC9"/>
    <w:rsid w:val="007C44DA"/>
    <w:rsid w:val="007D44F2"/>
    <w:rsid w:val="007D4A55"/>
    <w:rsid w:val="007D4D7C"/>
    <w:rsid w:val="007D4E5F"/>
    <w:rsid w:val="007E6A6E"/>
    <w:rsid w:val="007F22B9"/>
    <w:rsid w:val="007F642C"/>
    <w:rsid w:val="007F748E"/>
    <w:rsid w:val="0080390A"/>
    <w:rsid w:val="00804D30"/>
    <w:rsid w:val="00806818"/>
    <w:rsid w:val="008121BA"/>
    <w:rsid w:val="008132A0"/>
    <w:rsid w:val="008153AB"/>
    <w:rsid w:val="00815796"/>
    <w:rsid w:val="0081630F"/>
    <w:rsid w:val="00821F6B"/>
    <w:rsid w:val="00831F82"/>
    <w:rsid w:val="008362E5"/>
    <w:rsid w:val="008459D3"/>
    <w:rsid w:val="00861849"/>
    <w:rsid w:val="00866170"/>
    <w:rsid w:val="00867EDC"/>
    <w:rsid w:val="008760BB"/>
    <w:rsid w:val="00877832"/>
    <w:rsid w:val="00893FEF"/>
    <w:rsid w:val="00896416"/>
    <w:rsid w:val="008964E3"/>
    <w:rsid w:val="008970C3"/>
    <w:rsid w:val="00897324"/>
    <w:rsid w:val="008977AA"/>
    <w:rsid w:val="008A15C2"/>
    <w:rsid w:val="008A2EE4"/>
    <w:rsid w:val="008A3C9E"/>
    <w:rsid w:val="008A73F2"/>
    <w:rsid w:val="008B1269"/>
    <w:rsid w:val="008B387D"/>
    <w:rsid w:val="008B4A63"/>
    <w:rsid w:val="008B7F2A"/>
    <w:rsid w:val="008C001D"/>
    <w:rsid w:val="008D279F"/>
    <w:rsid w:val="008E0F4B"/>
    <w:rsid w:val="008E17F3"/>
    <w:rsid w:val="008F1718"/>
    <w:rsid w:val="008F17B9"/>
    <w:rsid w:val="008F1C2D"/>
    <w:rsid w:val="008F3BEC"/>
    <w:rsid w:val="008F3FE9"/>
    <w:rsid w:val="008F4B37"/>
    <w:rsid w:val="009059B2"/>
    <w:rsid w:val="00910C4C"/>
    <w:rsid w:val="0091285A"/>
    <w:rsid w:val="009143D0"/>
    <w:rsid w:val="009203A7"/>
    <w:rsid w:val="00922C5B"/>
    <w:rsid w:val="00922F32"/>
    <w:rsid w:val="009240EE"/>
    <w:rsid w:val="00925FC9"/>
    <w:rsid w:val="00932758"/>
    <w:rsid w:val="00942832"/>
    <w:rsid w:val="00942C05"/>
    <w:rsid w:val="00946E45"/>
    <w:rsid w:val="00947B2F"/>
    <w:rsid w:val="00947F18"/>
    <w:rsid w:val="00952C41"/>
    <w:rsid w:val="00956A1F"/>
    <w:rsid w:val="00964A3C"/>
    <w:rsid w:val="00971D4A"/>
    <w:rsid w:val="00974509"/>
    <w:rsid w:val="00975644"/>
    <w:rsid w:val="009777D2"/>
    <w:rsid w:val="009802F5"/>
    <w:rsid w:val="009819F9"/>
    <w:rsid w:val="00981B57"/>
    <w:rsid w:val="00982501"/>
    <w:rsid w:val="009827D5"/>
    <w:rsid w:val="00987E2F"/>
    <w:rsid w:val="0099268D"/>
    <w:rsid w:val="009A0327"/>
    <w:rsid w:val="009A0635"/>
    <w:rsid w:val="009A1DC3"/>
    <w:rsid w:val="009A7D2A"/>
    <w:rsid w:val="009B1E68"/>
    <w:rsid w:val="009B26C6"/>
    <w:rsid w:val="009B3AF4"/>
    <w:rsid w:val="009B6839"/>
    <w:rsid w:val="009C0F6A"/>
    <w:rsid w:val="009C6749"/>
    <w:rsid w:val="009C7D8B"/>
    <w:rsid w:val="009D26AE"/>
    <w:rsid w:val="009D48BA"/>
    <w:rsid w:val="009E2D4A"/>
    <w:rsid w:val="009E39FB"/>
    <w:rsid w:val="009E4A79"/>
    <w:rsid w:val="009E732E"/>
    <w:rsid w:val="009F2528"/>
    <w:rsid w:val="009F5AC7"/>
    <w:rsid w:val="009F612F"/>
    <w:rsid w:val="00A002A5"/>
    <w:rsid w:val="00A006E4"/>
    <w:rsid w:val="00A0274E"/>
    <w:rsid w:val="00A04C62"/>
    <w:rsid w:val="00A05087"/>
    <w:rsid w:val="00A0522F"/>
    <w:rsid w:val="00A12430"/>
    <w:rsid w:val="00A125F0"/>
    <w:rsid w:val="00A127FD"/>
    <w:rsid w:val="00A14F49"/>
    <w:rsid w:val="00A158DE"/>
    <w:rsid w:val="00A2168A"/>
    <w:rsid w:val="00A23470"/>
    <w:rsid w:val="00A25096"/>
    <w:rsid w:val="00A25A8E"/>
    <w:rsid w:val="00A301D9"/>
    <w:rsid w:val="00A32E2A"/>
    <w:rsid w:val="00A37E71"/>
    <w:rsid w:val="00A40796"/>
    <w:rsid w:val="00A451B3"/>
    <w:rsid w:val="00A45AFC"/>
    <w:rsid w:val="00A471B2"/>
    <w:rsid w:val="00A472C8"/>
    <w:rsid w:val="00A47486"/>
    <w:rsid w:val="00A47D91"/>
    <w:rsid w:val="00A51436"/>
    <w:rsid w:val="00A53CB2"/>
    <w:rsid w:val="00A53CE0"/>
    <w:rsid w:val="00A55375"/>
    <w:rsid w:val="00A56044"/>
    <w:rsid w:val="00A63DC9"/>
    <w:rsid w:val="00A649F6"/>
    <w:rsid w:val="00A77AB2"/>
    <w:rsid w:val="00A80AC7"/>
    <w:rsid w:val="00A80D3C"/>
    <w:rsid w:val="00A813C8"/>
    <w:rsid w:val="00A83DBC"/>
    <w:rsid w:val="00A84769"/>
    <w:rsid w:val="00A848A3"/>
    <w:rsid w:val="00A84979"/>
    <w:rsid w:val="00A92044"/>
    <w:rsid w:val="00A94162"/>
    <w:rsid w:val="00AA2241"/>
    <w:rsid w:val="00AA26C7"/>
    <w:rsid w:val="00AA34A4"/>
    <w:rsid w:val="00AA3FA6"/>
    <w:rsid w:val="00AA6870"/>
    <w:rsid w:val="00AA76F0"/>
    <w:rsid w:val="00AB33E1"/>
    <w:rsid w:val="00AB43DC"/>
    <w:rsid w:val="00AB6334"/>
    <w:rsid w:val="00AC1EC0"/>
    <w:rsid w:val="00AC4583"/>
    <w:rsid w:val="00AC7B9D"/>
    <w:rsid w:val="00AD0C34"/>
    <w:rsid w:val="00AD29A1"/>
    <w:rsid w:val="00AE0AC7"/>
    <w:rsid w:val="00AE0C63"/>
    <w:rsid w:val="00AE690B"/>
    <w:rsid w:val="00AF0837"/>
    <w:rsid w:val="00AF0995"/>
    <w:rsid w:val="00AF2A40"/>
    <w:rsid w:val="00AF2AAB"/>
    <w:rsid w:val="00AF4D52"/>
    <w:rsid w:val="00B007A1"/>
    <w:rsid w:val="00B04FF3"/>
    <w:rsid w:val="00B06884"/>
    <w:rsid w:val="00B06977"/>
    <w:rsid w:val="00B06D9D"/>
    <w:rsid w:val="00B07F27"/>
    <w:rsid w:val="00B110A7"/>
    <w:rsid w:val="00B20EED"/>
    <w:rsid w:val="00B213FB"/>
    <w:rsid w:val="00B2366E"/>
    <w:rsid w:val="00B24421"/>
    <w:rsid w:val="00B255D3"/>
    <w:rsid w:val="00B31DB0"/>
    <w:rsid w:val="00B32A91"/>
    <w:rsid w:val="00B3442F"/>
    <w:rsid w:val="00B3645F"/>
    <w:rsid w:val="00B36F65"/>
    <w:rsid w:val="00B3706D"/>
    <w:rsid w:val="00B37CEB"/>
    <w:rsid w:val="00B43132"/>
    <w:rsid w:val="00B4628F"/>
    <w:rsid w:val="00B51104"/>
    <w:rsid w:val="00B5286C"/>
    <w:rsid w:val="00B551D0"/>
    <w:rsid w:val="00B56D5E"/>
    <w:rsid w:val="00B601A7"/>
    <w:rsid w:val="00B61B4D"/>
    <w:rsid w:val="00B61EB2"/>
    <w:rsid w:val="00B6632F"/>
    <w:rsid w:val="00B67231"/>
    <w:rsid w:val="00B71F97"/>
    <w:rsid w:val="00B774E4"/>
    <w:rsid w:val="00B84C51"/>
    <w:rsid w:val="00B87E7D"/>
    <w:rsid w:val="00B942B9"/>
    <w:rsid w:val="00B95CAD"/>
    <w:rsid w:val="00B95D9E"/>
    <w:rsid w:val="00B97BE8"/>
    <w:rsid w:val="00BA02CB"/>
    <w:rsid w:val="00BA0FA6"/>
    <w:rsid w:val="00BA20F4"/>
    <w:rsid w:val="00BA55FB"/>
    <w:rsid w:val="00BA77ED"/>
    <w:rsid w:val="00BA7889"/>
    <w:rsid w:val="00BA7AF5"/>
    <w:rsid w:val="00BA7DE4"/>
    <w:rsid w:val="00BB17FB"/>
    <w:rsid w:val="00BB6C3C"/>
    <w:rsid w:val="00BC0400"/>
    <w:rsid w:val="00BC0F29"/>
    <w:rsid w:val="00BC382E"/>
    <w:rsid w:val="00BC5788"/>
    <w:rsid w:val="00BD1567"/>
    <w:rsid w:val="00BE0429"/>
    <w:rsid w:val="00BF3E19"/>
    <w:rsid w:val="00BF5B7A"/>
    <w:rsid w:val="00C009AA"/>
    <w:rsid w:val="00C01F55"/>
    <w:rsid w:val="00C03ABB"/>
    <w:rsid w:val="00C040D6"/>
    <w:rsid w:val="00C06128"/>
    <w:rsid w:val="00C13C97"/>
    <w:rsid w:val="00C20ABA"/>
    <w:rsid w:val="00C219DF"/>
    <w:rsid w:val="00C24D74"/>
    <w:rsid w:val="00C25A9D"/>
    <w:rsid w:val="00C264DE"/>
    <w:rsid w:val="00C26C01"/>
    <w:rsid w:val="00C3601D"/>
    <w:rsid w:val="00C36F44"/>
    <w:rsid w:val="00C43A97"/>
    <w:rsid w:val="00C51E7F"/>
    <w:rsid w:val="00C52B3F"/>
    <w:rsid w:val="00C52EC4"/>
    <w:rsid w:val="00C53DB2"/>
    <w:rsid w:val="00C60E80"/>
    <w:rsid w:val="00C63A7D"/>
    <w:rsid w:val="00C72FD4"/>
    <w:rsid w:val="00C74F0D"/>
    <w:rsid w:val="00C75FE9"/>
    <w:rsid w:val="00C908F6"/>
    <w:rsid w:val="00C94FEA"/>
    <w:rsid w:val="00C9634B"/>
    <w:rsid w:val="00C96A15"/>
    <w:rsid w:val="00CA165F"/>
    <w:rsid w:val="00CA38FE"/>
    <w:rsid w:val="00CA4362"/>
    <w:rsid w:val="00CA6116"/>
    <w:rsid w:val="00CA73A4"/>
    <w:rsid w:val="00CB18C9"/>
    <w:rsid w:val="00CB23B3"/>
    <w:rsid w:val="00CC1002"/>
    <w:rsid w:val="00CC413C"/>
    <w:rsid w:val="00CD1C93"/>
    <w:rsid w:val="00CD1D0A"/>
    <w:rsid w:val="00CD4071"/>
    <w:rsid w:val="00CD5982"/>
    <w:rsid w:val="00CE479E"/>
    <w:rsid w:val="00CF2717"/>
    <w:rsid w:val="00CF2E7C"/>
    <w:rsid w:val="00CF782D"/>
    <w:rsid w:val="00D02900"/>
    <w:rsid w:val="00D02C11"/>
    <w:rsid w:val="00D03DF1"/>
    <w:rsid w:val="00D10F2E"/>
    <w:rsid w:val="00D13D36"/>
    <w:rsid w:val="00D15768"/>
    <w:rsid w:val="00D177D2"/>
    <w:rsid w:val="00D2050D"/>
    <w:rsid w:val="00D2216E"/>
    <w:rsid w:val="00D256BD"/>
    <w:rsid w:val="00D25EB7"/>
    <w:rsid w:val="00D363B9"/>
    <w:rsid w:val="00D3720B"/>
    <w:rsid w:val="00D37462"/>
    <w:rsid w:val="00D40C6E"/>
    <w:rsid w:val="00D43893"/>
    <w:rsid w:val="00D47617"/>
    <w:rsid w:val="00D508F7"/>
    <w:rsid w:val="00D51D7F"/>
    <w:rsid w:val="00D53813"/>
    <w:rsid w:val="00D54B7D"/>
    <w:rsid w:val="00D57035"/>
    <w:rsid w:val="00D578D7"/>
    <w:rsid w:val="00D57FCB"/>
    <w:rsid w:val="00D6220E"/>
    <w:rsid w:val="00D65FE4"/>
    <w:rsid w:val="00D6736D"/>
    <w:rsid w:val="00D73FA9"/>
    <w:rsid w:val="00D74008"/>
    <w:rsid w:val="00D857E7"/>
    <w:rsid w:val="00D85A8C"/>
    <w:rsid w:val="00D8656E"/>
    <w:rsid w:val="00D8684F"/>
    <w:rsid w:val="00D92190"/>
    <w:rsid w:val="00D948A8"/>
    <w:rsid w:val="00DA363B"/>
    <w:rsid w:val="00DA414C"/>
    <w:rsid w:val="00DA4859"/>
    <w:rsid w:val="00DA69E6"/>
    <w:rsid w:val="00DB018C"/>
    <w:rsid w:val="00DB04DC"/>
    <w:rsid w:val="00DB0657"/>
    <w:rsid w:val="00DB25F6"/>
    <w:rsid w:val="00DB3E77"/>
    <w:rsid w:val="00DB69B5"/>
    <w:rsid w:val="00DB6E3D"/>
    <w:rsid w:val="00DB7038"/>
    <w:rsid w:val="00DC1505"/>
    <w:rsid w:val="00DC4159"/>
    <w:rsid w:val="00DC6324"/>
    <w:rsid w:val="00DD1DC1"/>
    <w:rsid w:val="00DD1F30"/>
    <w:rsid w:val="00DD55C3"/>
    <w:rsid w:val="00DD7A14"/>
    <w:rsid w:val="00DE1215"/>
    <w:rsid w:val="00DE3927"/>
    <w:rsid w:val="00DE6800"/>
    <w:rsid w:val="00DF421A"/>
    <w:rsid w:val="00DF7C4A"/>
    <w:rsid w:val="00DF7E9B"/>
    <w:rsid w:val="00E021F1"/>
    <w:rsid w:val="00E035D6"/>
    <w:rsid w:val="00E036E4"/>
    <w:rsid w:val="00E04A38"/>
    <w:rsid w:val="00E05072"/>
    <w:rsid w:val="00E06134"/>
    <w:rsid w:val="00E07154"/>
    <w:rsid w:val="00E1105B"/>
    <w:rsid w:val="00E1278A"/>
    <w:rsid w:val="00E17550"/>
    <w:rsid w:val="00E27678"/>
    <w:rsid w:val="00E310A9"/>
    <w:rsid w:val="00E34182"/>
    <w:rsid w:val="00E34FE3"/>
    <w:rsid w:val="00E36B81"/>
    <w:rsid w:val="00E40F8E"/>
    <w:rsid w:val="00E42778"/>
    <w:rsid w:val="00E4392A"/>
    <w:rsid w:val="00E45CE8"/>
    <w:rsid w:val="00E46E63"/>
    <w:rsid w:val="00E5067A"/>
    <w:rsid w:val="00E50852"/>
    <w:rsid w:val="00E51AB9"/>
    <w:rsid w:val="00E54C4B"/>
    <w:rsid w:val="00E57B4F"/>
    <w:rsid w:val="00E62453"/>
    <w:rsid w:val="00E653F3"/>
    <w:rsid w:val="00E6619D"/>
    <w:rsid w:val="00E66988"/>
    <w:rsid w:val="00E80CB8"/>
    <w:rsid w:val="00E826A3"/>
    <w:rsid w:val="00E837BE"/>
    <w:rsid w:val="00E91D5E"/>
    <w:rsid w:val="00E93003"/>
    <w:rsid w:val="00E93295"/>
    <w:rsid w:val="00E95EDA"/>
    <w:rsid w:val="00EA32D2"/>
    <w:rsid w:val="00EB0362"/>
    <w:rsid w:val="00EB0BA4"/>
    <w:rsid w:val="00EC3FB6"/>
    <w:rsid w:val="00EC7F4F"/>
    <w:rsid w:val="00ED1206"/>
    <w:rsid w:val="00ED1FE1"/>
    <w:rsid w:val="00ED245F"/>
    <w:rsid w:val="00ED702A"/>
    <w:rsid w:val="00EE4092"/>
    <w:rsid w:val="00EE76E3"/>
    <w:rsid w:val="00EF292E"/>
    <w:rsid w:val="00EF6640"/>
    <w:rsid w:val="00F005C6"/>
    <w:rsid w:val="00F00768"/>
    <w:rsid w:val="00F04D22"/>
    <w:rsid w:val="00F11E35"/>
    <w:rsid w:val="00F14C2D"/>
    <w:rsid w:val="00F2353F"/>
    <w:rsid w:val="00F25CB2"/>
    <w:rsid w:val="00F27796"/>
    <w:rsid w:val="00F30EB9"/>
    <w:rsid w:val="00F333E1"/>
    <w:rsid w:val="00F41208"/>
    <w:rsid w:val="00F41F57"/>
    <w:rsid w:val="00F52487"/>
    <w:rsid w:val="00F54355"/>
    <w:rsid w:val="00F6495D"/>
    <w:rsid w:val="00F66640"/>
    <w:rsid w:val="00F75E48"/>
    <w:rsid w:val="00F862A5"/>
    <w:rsid w:val="00F871DE"/>
    <w:rsid w:val="00F87BC7"/>
    <w:rsid w:val="00F905EC"/>
    <w:rsid w:val="00FA1A5F"/>
    <w:rsid w:val="00FA4F68"/>
    <w:rsid w:val="00FA507D"/>
    <w:rsid w:val="00FA5107"/>
    <w:rsid w:val="00FA561F"/>
    <w:rsid w:val="00FB2240"/>
    <w:rsid w:val="00FB7F66"/>
    <w:rsid w:val="00FC31B0"/>
    <w:rsid w:val="00FC7A8C"/>
    <w:rsid w:val="00FD31AF"/>
    <w:rsid w:val="00FD58D3"/>
    <w:rsid w:val="00FD6F8B"/>
    <w:rsid w:val="00FE0CAE"/>
    <w:rsid w:val="00FE121D"/>
    <w:rsid w:val="00FE4852"/>
    <w:rsid w:val="00FE67EA"/>
    <w:rsid w:val="00FF0798"/>
    <w:rsid w:val="00FF3368"/>
    <w:rsid w:val="00FF4EB3"/>
    <w:rsid w:val="00FF4F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84F"/>
    <w:pPr>
      <w:widowControl w:val="0"/>
      <w:jc w:val="both"/>
    </w:pPr>
    <w:rPr>
      <w:kern w:val="2"/>
      <w:sz w:val="21"/>
      <w:szCs w:val="24"/>
    </w:rPr>
  </w:style>
  <w:style w:type="paragraph" w:styleId="1">
    <w:name w:val="heading 1"/>
    <w:basedOn w:val="a"/>
    <w:next w:val="a"/>
    <w:qFormat/>
    <w:rsid w:val="008121BA"/>
    <w:pPr>
      <w:keepNext/>
      <w:keepLines/>
      <w:spacing w:before="340" w:after="330" w:line="578" w:lineRule="auto"/>
      <w:outlineLvl w:val="0"/>
    </w:pPr>
    <w:rPr>
      <w:b/>
      <w:bCs/>
      <w:kern w:val="44"/>
      <w:sz w:val="44"/>
      <w:szCs w:val="44"/>
    </w:rPr>
  </w:style>
  <w:style w:type="paragraph" w:styleId="2">
    <w:name w:val="heading 2"/>
    <w:basedOn w:val="a"/>
    <w:next w:val="a"/>
    <w:qFormat/>
    <w:rsid w:val="008121BA"/>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121BA"/>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
    <w:uiPriority w:val="99"/>
    <w:rsid w:val="008121BA"/>
    <w:pPr>
      <w:tabs>
        <w:tab w:val="center" w:pos="4153"/>
        <w:tab w:val="right" w:pos="8306"/>
      </w:tabs>
      <w:snapToGrid w:val="0"/>
      <w:jc w:val="left"/>
    </w:pPr>
    <w:rPr>
      <w:sz w:val="18"/>
      <w:szCs w:val="18"/>
    </w:rPr>
  </w:style>
  <w:style w:type="character" w:styleId="a5">
    <w:name w:val="page number"/>
    <w:basedOn w:val="a0"/>
    <w:rsid w:val="008121BA"/>
  </w:style>
  <w:style w:type="paragraph" w:styleId="a6">
    <w:name w:val="endnote text"/>
    <w:basedOn w:val="a"/>
    <w:semiHidden/>
    <w:rsid w:val="008121BA"/>
    <w:pPr>
      <w:snapToGrid w:val="0"/>
      <w:jc w:val="left"/>
    </w:pPr>
  </w:style>
  <w:style w:type="character" w:styleId="a7">
    <w:name w:val="endnote reference"/>
    <w:semiHidden/>
    <w:rsid w:val="008121BA"/>
    <w:rPr>
      <w:vertAlign w:val="superscript"/>
    </w:rPr>
  </w:style>
  <w:style w:type="paragraph" w:styleId="10">
    <w:name w:val="toc 1"/>
    <w:basedOn w:val="a"/>
    <w:next w:val="a"/>
    <w:autoRedefine/>
    <w:uiPriority w:val="39"/>
    <w:rsid w:val="00073A29"/>
    <w:pPr>
      <w:tabs>
        <w:tab w:val="left" w:pos="210"/>
        <w:tab w:val="right" w:leader="dot" w:pos="9000"/>
      </w:tabs>
      <w:autoSpaceDE w:val="0"/>
      <w:autoSpaceDN w:val="0"/>
      <w:adjustRightInd w:val="0"/>
      <w:snapToGrid w:val="0"/>
    </w:pPr>
    <w:rPr>
      <w:rFonts w:ascii="黑体" w:eastAsia="黑体" w:hAnsi="黑体"/>
      <w:noProof/>
      <w:szCs w:val="18"/>
    </w:rPr>
  </w:style>
  <w:style w:type="character" w:styleId="a8">
    <w:name w:val="Hyperlink"/>
    <w:uiPriority w:val="99"/>
    <w:rsid w:val="008121BA"/>
    <w:rPr>
      <w:color w:val="0000FF"/>
      <w:u w:val="single"/>
    </w:rPr>
  </w:style>
  <w:style w:type="paragraph" w:styleId="a9">
    <w:name w:val="Plain Text"/>
    <w:basedOn w:val="a"/>
    <w:rsid w:val="008121BA"/>
    <w:rPr>
      <w:rFonts w:ascii="宋体" w:hAnsi="Courier New" w:cs="Courier New"/>
      <w:szCs w:val="21"/>
    </w:rPr>
  </w:style>
  <w:style w:type="paragraph" w:styleId="aa">
    <w:name w:val="footnote text"/>
    <w:basedOn w:val="a"/>
    <w:semiHidden/>
    <w:rsid w:val="008121BA"/>
    <w:pPr>
      <w:snapToGrid w:val="0"/>
      <w:jc w:val="left"/>
    </w:pPr>
    <w:rPr>
      <w:sz w:val="18"/>
      <w:szCs w:val="18"/>
    </w:rPr>
  </w:style>
  <w:style w:type="character" w:styleId="ab">
    <w:name w:val="footnote reference"/>
    <w:semiHidden/>
    <w:rsid w:val="008121BA"/>
    <w:rPr>
      <w:vertAlign w:val="superscript"/>
    </w:rPr>
  </w:style>
  <w:style w:type="paragraph" w:styleId="ac">
    <w:name w:val="Balloon Text"/>
    <w:basedOn w:val="a"/>
    <w:semiHidden/>
    <w:rsid w:val="008121BA"/>
    <w:rPr>
      <w:sz w:val="18"/>
      <w:szCs w:val="18"/>
    </w:rPr>
  </w:style>
  <w:style w:type="character" w:styleId="ad">
    <w:name w:val="line number"/>
    <w:basedOn w:val="a0"/>
    <w:rsid w:val="008121BA"/>
  </w:style>
  <w:style w:type="character" w:styleId="ae">
    <w:name w:val="FollowedHyperlink"/>
    <w:rsid w:val="00AB6334"/>
    <w:rPr>
      <w:color w:val="800080"/>
      <w:u w:val="single"/>
    </w:rPr>
  </w:style>
  <w:style w:type="paragraph" w:styleId="af">
    <w:name w:val="caption"/>
    <w:basedOn w:val="a"/>
    <w:next w:val="a"/>
    <w:qFormat/>
    <w:rsid w:val="00F2353F"/>
    <w:rPr>
      <w:rFonts w:ascii="Arial" w:eastAsia="黑体" w:hAnsi="Arial" w:cs="Arial"/>
      <w:sz w:val="20"/>
      <w:szCs w:val="20"/>
    </w:rPr>
  </w:style>
  <w:style w:type="paragraph" w:styleId="20">
    <w:name w:val="toc 2"/>
    <w:basedOn w:val="a"/>
    <w:next w:val="a"/>
    <w:autoRedefine/>
    <w:uiPriority w:val="39"/>
    <w:rsid w:val="004C2987"/>
    <w:pPr>
      <w:ind w:leftChars="200" w:left="420"/>
    </w:pPr>
  </w:style>
  <w:style w:type="character" w:styleId="af0">
    <w:name w:val="annotation reference"/>
    <w:semiHidden/>
    <w:rsid w:val="000874D4"/>
    <w:rPr>
      <w:sz w:val="21"/>
      <w:szCs w:val="21"/>
    </w:rPr>
  </w:style>
  <w:style w:type="paragraph" w:styleId="af1">
    <w:name w:val="annotation text"/>
    <w:basedOn w:val="a"/>
    <w:semiHidden/>
    <w:rsid w:val="000874D4"/>
    <w:pPr>
      <w:jc w:val="left"/>
    </w:pPr>
  </w:style>
  <w:style w:type="paragraph" w:styleId="af2">
    <w:name w:val="annotation subject"/>
    <w:basedOn w:val="af1"/>
    <w:next w:val="af1"/>
    <w:semiHidden/>
    <w:rsid w:val="000874D4"/>
    <w:rPr>
      <w:b/>
      <w:bCs/>
    </w:rPr>
  </w:style>
  <w:style w:type="paragraph" w:styleId="af3">
    <w:name w:val="List Paragraph"/>
    <w:basedOn w:val="a"/>
    <w:uiPriority w:val="34"/>
    <w:qFormat/>
    <w:rsid w:val="00947B2F"/>
    <w:pPr>
      <w:ind w:firstLineChars="200" w:firstLine="420"/>
    </w:pPr>
    <w:rPr>
      <w:rFonts w:asciiTheme="minorHAnsi" w:eastAsiaTheme="minorEastAsia" w:hAnsiTheme="minorHAnsi" w:cstheme="minorBidi"/>
      <w:szCs w:val="22"/>
    </w:rPr>
  </w:style>
  <w:style w:type="table" w:styleId="af4">
    <w:name w:val="Table Grid"/>
    <w:basedOn w:val="a1"/>
    <w:rsid w:val="003B73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
    <w:uiPriority w:val="39"/>
    <w:unhideWhenUsed/>
    <w:qFormat/>
    <w:rsid w:val="00D40C6E"/>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styleId="af5">
    <w:name w:val="Placeholder Text"/>
    <w:basedOn w:val="a0"/>
    <w:uiPriority w:val="99"/>
    <w:semiHidden/>
    <w:rsid w:val="005573F3"/>
    <w:rPr>
      <w:color w:val="808080"/>
    </w:rPr>
  </w:style>
  <w:style w:type="paragraph" w:styleId="3">
    <w:name w:val="toc 3"/>
    <w:basedOn w:val="a"/>
    <w:next w:val="a"/>
    <w:autoRedefine/>
    <w:uiPriority w:val="39"/>
    <w:unhideWhenUsed/>
    <w:rsid w:val="00ED1206"/>
    <w:pPr>
      <w:widowControl/>
      <w:spacing w:after="100" w:line="259" w:lineRule="auto"/>
      <w:ind w:left="440"/>
      <w:jc w:val="left"/>
    </w:pPr>
    <w:rPr>
      <w:rFonts w:asciiTheme="minorHAnsi" w:eastAsiaTheme="minorEastAsia" w:hAnsiTheme="minorHAnsi"/>
      <w:kern w:val="0"/>
      <w:sz w:val="22"/>
      <w:szCs w:val="22"/>
    </w:rPr>
  </w:style>
  <w:style w:type="paragraph" w:styleId="af6">
    <w:name w:val="Revision"/>
    <w:hidden/>
    <w:uiPriority w:val="99"/>
    <w:semiHidden/>
    <w:rsid w:val="00BD1567"/>
    <w:rPr>
      <w:kern w:val="2"/>
      <w:sz w:val="21"/>
      <w:szCs w:val="24"/>
    </w:rPr>
  </w:style>
  <w:style w:type="character" w:customStyle="1" w:styleId="Char">
    <w:name w:val="页脚 Char"/>
    <w:basedOn w:val="a0"/>
    <w:link w:val="a4"/>
    <w:uiPriority w:val="99"/>
    <w:rsid w:val="00441AAA"/>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84F"/>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6" w:space="1" w:color="auto"/>
      </w:pBdr>
      <w:tabs>
        <w:tab w:val="center" w:pos="4153"/>
        <w:tab w:val="right" w:pos="8306"/>
      </w:tabs>
      <w:snapToGrid w:val="0"/>
      <w:jc w:val="center"/>
    </w:pPr>
    <w:rPr>
      <w:sz w:val="18"/>
      <w:szCs w:val="18"/>
    </w:rPr>
  </w:style>
  <w:style w:type="paragraph" w:styleId="a4">
    <w:name w:val="footer"/>
    <w:basedOn w:val="a"/>
    <w:pPr>
      <w:tabs>
        <w:tab w:val="center" w:pos="4153"/>
        <w:tab w:val="right" w:pos="8306"/>
      </w:tabs>
      <w:snapToGrid w:val="0"/>
      <w:jc w:val="left"/>
    </w:pPr>
    <w:rPr>
      <w:sz w:val="18"/>
      <w:szCs w:val="18"/>
    </w:rPr>
  </w:style>
  <w:style w:type="character" w:styleId="a5">
    <w:name w:val="page number"/>
    <w:basedOn w:val="a0"/>
  </w:style>
  <w:style w:type="paragraph" w:styleId="a6">
    <w:name w:val="endnote text"/>
    <w:basedOn w:val="a"/>
    <w:semiHidden/>
    <w:pPr>
      <w:snapToGrid w:val="0"/>
      <w:jc w:val="left"/>
    </w:pPr>
  </w:style>
  <w:style w:type="character" w:styleId="a7">
    <w:name w:val="endnote reference"/>
    <w:semiHidden/>
    <w:rPr>
      <w:vertAlign w:val="superscript"/>
    </w:rPr>
  </w:style>
  <w:style w:type="paragraph" w:styleId="10">
    <w:name w:val="toc 1"/>
    <w:basedOn w:val="a"/>
    <w:next w:val="a"/>
    <w:autoRedefine/>
    <w:uiPriority w:val="39"/>
    <w:rsid w:val="00073A29"/>
    <w:pPr>
      <w:tabs>
        <w:tab w:val="left" w:pos="210"/>
        <w:tab w:val="right" w:leader="dot" w:pos="9000"/>
      </w:tabs>
      <w:autoSpaceDE w:val="0"/>
      <w:autoSpaceDN w:val="0"/>
      <w:adjustRightInd w:val="0"/>
      <w:snapToGrid w:val="0"/>
    </w:pPr>
    <w:rPr>
      <w:rFonts w:ascii="黑体" w:eastAsia="黑体" w:hAnsi="黑体"/>
      <w:noProof/>
      <w:szCs w:val="18"/>
    </w:rPr>
  </w:style>
  <w:style w:type="character" w:styleId="a8">
    <w:name w:val="Hyperlink"/>
    <w:uiPriority w:val="99"/>
    <w:rPr>
      <w:color w:val="0000FF"/>
      <w:u w:val="single"/>
    </w:rPr>
  </w:style>
  <w:style w:type="paragraph" w:styleId="a9">
    <w:name w:val="Plain Text"/>
    <w:basedOn w:val="a"/>
    <w:rPr>
      <w:rFonts w:ascii="宋体" w:hAnsi="Courier New" w:cs="Courier New"/>
      <w:szCs w:val="21"/>
    </w:rPr>
  </w:style>
  <w:style w:type="paragraph" w:styleId="aa">
    <w:name w:val="footnote text"/>
    <w:basedOn w:val="a"/>
    <w:semiHidden/>
    <w:pPr>
      <w:snapToGrid w:val="0"/>
      <w:jc w:val="left"/>
    </w:pPr>
    <w:rPr>
      <w:sz w:val="18"/>
      <w:szCs w:val="18"/>
    </w:rPr>
  </w:style>
  <w:style w:type="character" w:styleId="ab">
    <w:name w:val="footnote reference"/>
    <w:semiHidden/>
    <w:rPr>
      <w:vertAlign w:val="superscript"/>
    </w:rPr>
  </w:style>
  <w:style w:type="paragraph" w:styleId="ac">
    <w:name w:val="Balloon Text"/>
    <w:basedOn w:val="a"/>
    <w:semiHidden/>
    <w:rPr>
      <w:sz w:val="18"/>
      <w:szCs w:val="18"/>
    </w:rPr>
  </w:style>
  <w:style w:type="character" w:styleId="ad">
    <w:name w:val="line number"/>
    <w:basedOn w:val="a0"/>
  </w:style>
  <w:style w:type="character" w:styleId="ae">
    <w:name w:val="FollowedHyperlink"/>
    <w:rsid w:val="00AB6334"/>
    <w:rPr>
      <w:color w:val="800080"/>
      <w:u w:val="single"/>
    </w:rPr>
  </w:style>
  <w:style w:type="paragraph" w:styleId="af">
    <w:name w:val="caption"/>
    <w:basedOn w:val="a"/>
    <w:next w:val="a"/>
    <w:qFormat/>
    <w:rsid w:val="00F2353F"/>
    <w:rPr>
      <w:rFonts w:ascii="Arial" w:eastAsia="黑体" w:hAnsi="Arial" w:cs="Arial"/>
      <w:sz w:val="20"/>
      <w:szCs w:val="20"/>
    </w:rPr>
  </w:style>
  <w:style w:type="paragraph" w:styleId="20">
    <w:name w:val="toc 2"/>
    <w:basedOn w:val="a"/>
    <w:next w:val="a"/>
    <w:autoRedefine/>
    <w:uiPriority w:val="39"/>
    <w:rsid w:val="004C2987"/>
    <w:pPr>
      <w:ind w:leftChars="200" w:left="420"/>
    </w:pPr>
  </w:style>
  <w:style w:type="character" w:styleId="af0">
    <w:name w:val="annotation reference"/>
    <w:semiHidden/>
    <w:rsid w:val="000874D4"/>
    <w:rPr>
      <w:sz w:val="21"/>
      <w:szCs w:val="21"/>
    </w:rPr>
  </w:style>
  <w:style w:type="paragraph" w:styleId="af1">
    <w:name w:val="annotation text"/>
    <w:basedOn w:val="a"/>
    <w:semiHidden/>
    <w:rsid w:val="000874D4"/>
    <w:pPr>
      <w:jc w:val="left"/>
    </w:pPr>
  </w:style>
  <w:style w:type="paragraph" w:styleId="af2">
    <w:name w:val="annotation subject"/>
    <w:basedOn w:val="af1"/>
    <w:next w:val="af1"/>
    <w:semiHidden/>
    <w:rsid w:val="000874D4"/>
    <w:rPr>
      <w:b/>
      <w:bCs/>
    </w:rPr>
  </w:style>
  <w:style w:type="paragraph" w:styleId="af3">
    <w:name w:val="List Paragraph"/>
    <w:basedOn w:val="a"/>
    <w:uiPriority w:val="34"/>
    <w:qFormat/>
    <w:rsid w:val="00947B2F"/>
    <w:pPr>
      <w:ind w:firstLineChars="200" w:firstLine="420"/>
    </w:pPr>
    <w:rPr>
      <w:rFonts w:asciiTheme="minorHAnsi" w:eastAsiaTheme="minorEastAsia" w:hAnsiTheme="minorHAnsi" w:cstheme="minorBidi"/>
      <w:szCs w:val="22"/>
    </w:rPr>
  </w:style>
  <w:style w:type="table" w:styleId="af4">
    <w:name w:val="Table Grid"/>
    <w:basedOn w:val="a1"/>
    <w:rsid w:val="003B73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
    <w:uiPriority w:val="39"/>
    <w:unhideWhenUsed/>
    <w:qFormat/>
    <w:rsid w:val="00D40C6E"/>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styleId="af5">
    <w:name w:val="Placeholder Text"/>
    <w:basedOn w:val="a0"/>
    <w:uiPriority w:val="99"/>
    <w:semiHidden/>
    <w:rsid w:val="005573F3"/>
    <w:rPr>
      <w:color w:val="808080"/>
    </w:rPr>
  </w:style>
  <w:style w:type="paragraph" w:styleId="3">
    <w:name w:val="toc 3"/>
    <w:basedOn w:val="a"/>
    <w:next w:val="a"/>
    <w:autoRedefine/>
    <w:uiPriority w:val="39"/>
    <w:unhideWhenUsed/>
    <w:rsid w:val="00ED1206"/>
    <w:pPr>
      <w:widowControl/>
      <w:spacing w:after="100" w:line="259" w:lineRule="auto"/>
      <w:ind w:left="440"/>
      <w:jc w:val="left"/>
    </w:pPr>
    <w:rPr>
      <w:rFonts w:asciiTheme="minorHAnsi" w:eastAsiaTheme="minorEastAsia" w:hAnsiTheme="minorHAnsi"/>
      <w:kern w:val="0"/>
      <w:sz w:val="22"/>
      <w:szCs w:val="22"/>
    </w:rPr>
  </w:style>
  <w:style w:type="paragraph" w:styleId="af6">
    <w:name w:val="Revision"/>
    <w:hidden/>
    <w:uiPriority w:val="99"/>
    <w:semiHidden/>
    <w:rsid w:val="00BD1567"/>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1169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62A5E-CBBE-406F-A30E-40B559759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6</Pages>
  <Words>1510</Words>
  <Characters>1267</Characters>
  <Application>Microsoft Office Word</Application>
  <DocSecurity>0</DocSecurity>
  <Lines>10</Lines>
  <Paragraphs>5</Paragraphs>
  <ScaleCrop>false</ScaleCrop>
  <Company>Microsoft</Company>
  <LinksUpToDate>false</LinksUpToDate>
  <CharactersWithSpaces>2772</CharactersWithSpaces>
  <SharedDoc>false</SharedDoc>
  <HLinks>
    <vt:vector size="72" baseType="variant">
      <vt:variant>
        <vt:i4>1769520</vt:i4>
      </vt:variant>
      <vt:variant>
        <vt:i4>68</vt:i4>
      </vt:variant>
      <vt:variant>
        <vt:i4>0</vt:i4>
      </vt:variant>
      <vt:variant>
        <vt:i4>5</vt:i4>
      </vt:variant>
      <vt:variant>
        <vt:lpwstr/>
      </vt:variant>
      <vt:variant>
        <vt:lpwstr>_Toc213659426</vt:lpwstr>
      </vt:variant>
      <vt:variant>
        <vt:i4>1769520</vt:i4>
      </vt:variant>
      <vt:variant>
        <vt:i4>62</vt:i4>
      </vt:variant>
      <vt:variant>
        <vt:i4>0</vt:i4>
      </vt:variant>
      <vt:variant>
        <vt:i4>5</vt:i4>
      </vt:variant>
      <vt:variant>
        <vt:lpwstr/>
      </vt:variant>
      <vt:variant>
        <vt:lpwstr>_Toc213659425</vt:lpwstr>
      </vt:variant>
      <vt:variant>
        <vt:i4>1769520</vt:i4>
      </vt:variant>
      <vt:variant>
        <vt:i4>56</vt:i4>
      </vt:variant>
      <vt:variant>
        <vt:i4>0</vt:i4>
      </vt:variant>
      <vt:variant>
        <vt:i4>5</vt:i4>
      </vt:variant>
      <vt:variant>
        <vt:lpwstr/>
      </vt:variant>
      <vt:variant>
        <vt:lpwstr>_Toc213659424</vt:lpwstr>
      </vt:variant>
      <vt:variant>
        <vt:i4>1769520</vt:i4>
      </vt:variant>
      <vt:variant>
        <vt:i4>50</vt:i4>
      </vt:variant>
      <vt:variant>
        <vt:i4>0</vt:i4>
      </vt:variant>
      <vt:variant>
        <vt:i4>5</vt:i4>
      </vt:variant>
      <vt:variant>
        <vt:lpwstr/>
      </vt:variant>
      <vt:variant>
        <vt:lpwstr>_Toc213659423</vt:lpwstr>
      </vt:variant>
      <vt:variant>
        <vt:i4>1769520</vt:i4>
      </vt:variant>
      <vt:variant>
        <vt:i4>44</vt:i4>
      </vt:variant>
      <vt:variant>
        <vt:i4>0</vt:i4>
      </vt:variant>
      <vt:variant>
        <vt:i4>5</vt:i4>
      </vt:variant>
      <vt:variant>
        <vt:lpwstr/>
      </vt:variant>
      <vt:variant>
        <vt:lpwstr>_Toc213659422</vt:lpwstr>
      </vt:variant>
      <vt:variant>
        <vt:i4>1769520</vt:i4>
      </vt:variant>
      <vt:variant>
        <vt:i4>38</vt:i4>
      </vt:variant>
      <vt:variant>
        <vt:i4>0</vt:i4>
      </vt:variant>
      <vt:variant>
        <vt:i4>5</vt:i4>
      </vt:variant>
      <vt:variant>
        <vt:lpwstr/>
      </vt:variant>
      <vt:variant>
        <vt:lpwstr>_Toc213659421</vt:lpwstr>
      </vt:variant>
      <vt:variant>
        <vt:i4>1769520</vt:i4>
      </vt:variant>
      <vt:variant>
        <vt:i4>32</vt:i4>
      </vt:variant>
      <vt:variant>
        <vt:i4>0</vt:i4>
      </vt:variant>
      <vt:variant>
        <vt:i4>5</vt:i4>
      </vt:variant>
      <vt:variant>
        <vt:lpwstr/>
      </vt:variant>
      <vt:variant>
        <vt:lpwstr>_Toc213659420</vt:lpwstr>
      </vt:variant>
      <vt:variant>
        <vt:i4>1572912</vt:i4>
      </vt:variant>
      <vt:variant>
        <vt:i4>26</vt:i4>
      </vt:variant>
      <vt:variant>
        <vt:i4>0</vt:i4>
      </vt:variant>
      <vt:variant>
        <vt:i4>5</vt:i4>
      </vt:variant>
      <vt:variant>
        <vt:lpwstr/>
      </vt:variant>
      <vt:variant>
        <vt:lpwstr>_Toc213659419</vt:lpwstr>
      </vt:variant>
      <vt:variant>
        <vt:i4>1572912</vt:i4>
      </vt:variant>
      <vt:variant>
        <vt:i4>20</vt:i4>
      </vt:variant>
      <vt:variant>
        <vt:i4>0</vt:i4>
      </vt:variant>
      <vt:variant>
        <vt:i4>5</vt:i4>
      </vt:variant>
      <vt:variant>
        <vt:lpwstr/>
      </vt:variant>
      <vt:variant>
        <vt:lpwstr>_Toc213659418</vt:lpwstr>
      </vt:variant>
      <vt:variant>
        <vt:i4>1572912</vt:i4>
      </vt:variant>
      <vt:variant>
        <vt:i4>14</vt:i4>
      </vt:variant>
      <vt:variant>
        <vt:i4>0</vt:i4>
      </vt:variant>
      <vt:variant>
        <vt:i4>5</vt:i4>
      </vt:variant>
      <vt:variant>
        <vt:lpwstr/>
      </vt:variant>
      <vt:variant>
        <vt:lpwstr>_Toc213659417</vt:lpwstr>
      </vt:variant>
      <vt:variant>
        <vt:i4>1572912</vt:i4>
      </vt:variant>
      <vt:variant>
        <vt:i4>8</vt:i4>
      </vt:variant>
      <vt:variant>
        <vt:i4>0</vt:i4>
      </vt:variant>
      <vt:variant>
        <vt:i4>5</vt:i4>
      </vt:variant>
      <vt:variant>
        <vt:lpwstr/>
      </vt:variant>
      <vt:variant>
        <vt:lpwstr>_Toc213659416</vt:lpwstr>
      </vt:variant>
      <vt:variant>
        <vt:i4>1572912</vt:i4>
      </vt:variant>
      <vt:variant>
        <vt:i4>2</vt:i4>
      </vt:variant>
      <vt:variant>
        <vt:i4>0</vt:i4>
      </vt:variant>
      <vt:variant>
        <vt:i4>5</vt:i4>
      </vt:variant>
      <vt:variant>
        <vt:lpwstr/>
      </vt:variant>
      <vt:variant>
        <vt:lpwstr>_Toc213659415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空气过滤器——第1部分：分级，试验，标识</dc:title>
  <dc:creator>J.Cai</dc:creator>
  <cp:lastModifiedBy>chenjl</cp:lastModifiedBy>
  <cp:revision>31</cp:revision>
  <cp:lastPrinted>2017-06-05T11:24:00Z</cp:lastPrinted>
  <dcterms:created xsi:type="dcterms:W3CDTF">2019-01-29T02:54:00Z</dcterms:created>
  <dcterms:modified xsi:type="dcterms:W3CDTF">2019-02-20T08:18:00Z</dcterms:modified>
</cp:coreProperties>
</file>